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D8CD4" w14:textId="0004EB90" w:rsidR="00A4510C" w:rsidRPr="00A16DF9" w:rsidRDefault="00A4510C" w:rsidP="00A4510C">
      <w:pPr>
        <w:pStyle w:val="CRCoverPage"/>
        <w:tabs>
          <w:tab w:val="right" w:pos="9639"/>
        </w:tabs>
        <w:spacing w:after="0"/>
        <w:rPr>
          <w:rFonts w:cs="Arial"/>
          <w:b/>
          <w:i/>
          <w:sz w:val="22"/>
          <w:lang w:val="en-US"/>
        </w:rPr>
      </w:pPr>
      <w:bookmarkStart w:id="0" w:name="_Hlk109899260"/>
      <w:r w:rsidRPr="00231BF8">
        <w:rPr>
          <w:b/>
          <w:noProof/>
          <w:sz w:val="24"/>
        </w:rPr>
        <w:t>3GPP TSG-RAN WG2 Meeting #1</w:t>
      </w:r>
      <w:bookmarkEnd w:id="0"/>
      <w:r>
        <w:rPr>
          <w:b/>
          <w:noProof/>
          <w:sz w:val="24"/>
        </w:rPr>
        <w:t>23</w:t>
      </w:r>
      <w:r>
        <w:rPr>
          <w:b/>
          <w:noProof/>
          <w:sz w:val="24"/>
        </w:rPr>
        <w:tab/>
      </w:r>
      <w:r w:rsidR="009F08FE" w:rsidRPr="009F08FE">
        <w:rPr>
          <w:rFonts w:cs="Arial"/>
          <w:b/>
          <w:i/>
          <w:sz w:val="22"/>
          <w:lang w:val="en-US" w:eastAsia="zh-CN"/>
        </w:rPr>
        <w:t>R2-2308053</w:t>
      </w:r>
    </w:p>
    <w:p w14:paraId="51E08B7D" w14:textId="0C0FBFA3" w:rsidR="00A4510C" w:rsidRPr="00C53E5D" w:rsidRDefault="00A4510C" w:rsidP="00A4510C">
      <w:pPr>
        <w:tabs>
          <w:tab w:val="right" w:pos="9639"/>
        </w:tabs>
        <w:spacing w:before="120"/>
        <w:rPr>
          <w:bCs/>
          <w:sz w:val="22"/>
          <w:szCs w:val="22"/>
        </w:rPr>
      </w:pPr>
      <w:r w:rsidRPr="003E7763">
        <w:rPr>
          <w:rFonts w:cs="Arial"/>
          <w:b/>
          <w:sz w:val="24"/>
          <w:lang w:val="de-DE"/>
        </w:rPr>
        <w:t>Toulouse, France, August 21</w:t>
      </w:r>
      <w:r>
        <w:rPr>
          <w:rFonts w:cs="Arial"/>
          <w:b/>
          <w:sz w:val="24"/>
          <w:lang w:val="de-DE"/>
        </w:rPr>
        <w:t xml:space="preserve">st – </w:t>
      </w:r>
      <w:r w:rsidRPr="003E7763">
        <w:rPr>
          <w:rFonts w:cs="Arial"/>
          <w:b/>
          <w:sz w:val="24"/>
          <w:lang w:val="de-DE"/>
        </w:rPr>
        <w:t>25</w:t>
      </w:r>
      <w:r>
        <w:rPr>
          <w:rFonts w:cs="Arial"/>
          <w:b/>
          <w:sz w:val="24"/>
          <w:lang w:val="de-DE"/>
        </w:rPr>
        <w:t>th</w:t>
      </w:r>
      <w:r w:rsidRPr="003E7763">
        <w:rPr>
          <w:rFonts w:cs="Arial"/>
          <w:b/>
          <w:sz w:val="24"/>
          <w:lang w:val="de-DE"/>
        </w:rPr>
        <w:t>, 2023</w:t>
      </w:r>
      <w:r>
        <w:rPr>
          <w:rFonts w:cs="Arial"/>
          <w:b/>
          <w:sz w:val="24"/>
          <w:lang w:val="de-DE"/>
        </w:rPr>
        <w:tab/>
        <w:t xml:space="preserve">                        </w:t>
      </w:r>
    </w:p>
    <w:p w14:paraId="18312DC2" w14:textId="77777777" w:rsidR="000F40FD" w:rsidRDefault="000F40FD">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710998A0"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57C32E1B"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1D7C5C">
        <w:rPr>
          <w:rFonts w:cs="Arial"/>
          <w:b/>
          <w:bCs/>
          <w:snapToGrid w:val="0"/>
          <w:kern w:val="0"/>
          <w:sz w:val="24"/>
        </w:rPr>
        <w:t>Discussion</w:t>
      </w:r>
      <w:r w:rsidR="00BC6E11">
        <w:rPr>
          <w:rFonts w:cs="Arial"/>
          <w:b/>
          <w:bCs/>
          <w:snapToGrid w:val="0"/>
          <w:kern w:val="0"/>
          <w:sz w:val="24"/>
        </w:rPr>
        <w:t xml:space="preserve"> on </w:t>
      </w:r>
      <w:r w:rsidR="00CB4D76">
        <w:rPr>
          <w:rFonts w:cs="Arial"/>
          <w:b/>
          <w:bCs/>
          <w:snapToGrid w:val="0"/>
          <w:kern w:val="0"/>
          <w:sz w:val="24"/>
        </w:rPr>
        <w:t>the reply LS</w:t>
      </w:r>
      <w:r w:rsidR="00321090">
        <w:rPr>
          <w:rFonts w:cs="Arial"/>
          <w:b/>
          <w:bCs/>
          <w:snapToGrid w:val="0"/>
          <w:kern w:val="0"/>
          <w:sz w:val="24"/>
        </w:rPr>
        <w:t>s</w:t>
      </w:r>
      <w:r w:rsidR="00CB4D76">
        <w:rPr>
          <w:rFonts w:cs="Arial"/>
          <w:b/>
          <w:bCs/>
          <w:snapToGrid w:val="0"/>
          <w:kern w:val="0"/>
          <w:sz w:val="24"/>
        </w:rPr>
        <w:t xml:space="preserve"> to SA2 on SL Pos</w:t>
      </w:r>
      <w:r w:rsidR="009E50E4">
        <w:rPr>
          <w:rFonts w:cs="Arial"/>
          <w:b/>
          <w:bCs/>
          <w:snapToGrid w:val="0"/>
          <w:kern w:val="0"/>
          <w:sz w:val="24"/>
        </w:rPr>
        <w:t>itioning</w:t>
      </w:r>
    </w:p>
    <w:p w14:paraId="774FE3B4" w14:textId="5E2F4AE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B1614F" w:rsidRPr="00B1614F">
        <w:rPr>
          <w:rFonts w:cs="Arial"/>
          <w:b/>
          <w:bCs/>
          <w:snapToGrid w:val="0"/>
          <w:kern w:val="0"/>
          <w:sz w:val="24"/>
        </w:rPr>
        <w:t>7.2.</w:t>
      </w:r>
      <w:r w:rsidR="00CB4D76">
        <w:rPr>
          <w:rFonts w:cs="Arial"/>
          <w:b/>
          <w:bCs/>
          <w:snapToGrid w:val="0"/>
          <w:kern w:val="0"/>
          <w:sz w:val="24"/>
        </w:rPr>
        <w:t>1</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4980281C" w:rsidR="00E84692" w:rsidRPr="000E772D" w:rsidRDefault="000E772D" w:rsidP="000E772D">
      <w:pPr>
        <w:keepNext/>
        <w:keepLines/>
        <w:widowControl/>
        <w:pBdr>
          <w:top w:val="single" w:sz="12" w:space="3" w:color="auto"/>
        </w:pBdr>
        <w:spacing w:before="240" w:after="180"/>
        <w:jc w:val="left"/>
        <w:outlineLvl w:val="0"/>
        <w:rPr>
          <w:rFonts w:cs="Arial"/>
          <w:kern w:val="0"/>
          <w:sz w:val="36"/>
          <w:szCs w:val="36"/>
          <w:lang w:val="en-GB"/>
        </w:rPr>
      </w:pPr>
      <w:r w:rsidRPr="000E772D">
        <w:rPr>
          <w:rFonts w:eastAsia="宋体" w:cs="Arial"/>
          <w:kern w:val="0"/>
          <w:sz w:val="36"/>
          <w:szCs w:val="36"/>
          <w:lang w:val="en-GB"/>
        </w:rPr>
        <w:t>1.</w:t>
      </w:r>
      <w:r>
        <w:rPr>
          <w:rFonts w:cs="Arial"/>
          <w:kern w:val="0"/>
          <w:sz w:val="36"/>
          <w:szCs w:val="36"/>
          <w:lang w:val="en-GB"/>
        </w:rPr>
        <w:t xml:space="preserve"> </w:t>
      </w:r>
      <w:r w:rsidR="0043216B" w:rsidRPr="000E772D">
        <w:rPr>
          <w:rFonts w:cs="Arial"/>
          <w:kern w:val="0"/>
          <w:sz w:val="36"/>
          <w:szCs w:val="36"/>
          <w:lang w:val="en-GB"/>
        </w:rPr>
        <w:t>Introduction</w:t>
      </w:r>
    </w:p>
    <w:p w14:paraId="70100553" w14:textId="1A33A5CD" w:rsidR="00832363" w:rsidRDefault="000F40FD" w:rsidP="00905582">
      <w:pPr>
        <w:spacing w:before="120" w:after="0"/>
        <w:rPr>
          <w:rFonts w:ascii="Times New Roman" w:hAnsi="Times New Roman"/>
        </w:rPr>
      </w:pPr>
      <w:r>
        <w:rPr>
          <w:rFonts w:ascii="Times New Roman" w:hAnsi="Times New Roman"/>
        </w:rPr>
        <w:t>I</w:t>
      </w:r>
      <w:r w:rsidR="00832363">
        <w:rPr>
          <w:rFonts w:ascii="Times New Roman" w:hAnsi="Times New Roman"/>
        </w:rPr>
        <w:t xml:space="preserve">n </w:t>
      </w:r>
      <w:r w:rsidR="0092645B" w:rsidRPr="0092645B">
        <w:rPr>
          <w:rFonts w:ascii="Times New Roman" w:hAnsi="Times New Roman"/>
        </w:rPr>
        <w:t>R2-2307054</w:t>
      </w:r>
      <w:r w:rsidR="0092645B">
        <w:rPr>
          <w:rFonts w:ascii="Times New Roman" w:hAnsi="Times New Roman"/>
        </w:rPr>
        <w:t xml:space="preserve"> (</w:t>
      </w:r>
      <w:r w:rsidR="0092645B" w:rsidRPr="0092645B">
        <w:rPr>
          <w:rFonts w:ascii="Times New Roman" w:hAnsi="Times New Roman"/>
        </w:rPr>
        <w:t>S2-2305735</w:t>
      </w:r>
      <w:r w:rsidR="0092645B">
        <w:rPr>
          <w:rFonts w:ascii="Times New Roman" w:hAnsi="Times New Roman"/>
        </w:rPr>
        <w:t>)</w:t>
      </w:r>
      <w:r w:rsidR="00832363">
        <w:rPr>
          <w:rFonts w:ascii="Times New Roman" w:hAnsi="Times New Roman"/>
        </w:rPr>
        <w:t xml:space="preserve">, </w:t>
      </w:r>
      <w:r w:rsidR="00DB6AC0">
        <w:rPr>
          <w:rFonts w:ascii="Times New Roman" w:hAnsi="Times New Roman" w:hint="eastAsia"/>
        </w:rPr>
        <w:t>SA</w:t>
      </w:r>
      <w:r w:rsidR="00DB6AC0">
        <w:rPr>
          <w:rFonts w:ascii="Times New Roman" w:hAnsi="Times New Roman"/>
        </w:rPr>
        <w:t>2 answers the questions asked by RAN2, and further asks two questions to RAN2 and RAN1, as shown below.</w:t>
      </w:r>
    </w:p>
    <w:tbl>
      <w:tblPr>
        <w:tblStyle w:val="TableGrid"/>
        <w:tblW w:w="0" w:type="auto"/>
        <w:tblLook w:val="04A0" w:firstRow="1" w:lastRow="0" w:firstColumn="1" w:lastColumn="0" w:noHBand="0" w:noVBand="1"/>
      </w:tblPr>
      <w:tblGrid>
        <w:gridCol w:w="9769"/>
      </w:tblGrid>
      <w:tr w:rsidR="00F37501" w14:paraId="749D1DA3" w14:textId="77777777" w:rsidTr="00F37501">
        <w:tc>
          <w:tcPr>
            <w:tcW w:w="9769" w:type="dxa"/>
          </w:tcPr>
          <w:p w14:paraId="0530D2EF" w14:textId="77777777" w:rsidR="00DB6AC0" w:rsidRDefault="00DB6AC0" w:rsidP="00DB6AC0">
            <w:pPr>
              <w:rPr>
                <w:rFonts w:cs="Arial"/>
                <w:b/>
              </w:rPr>
            </w:pPr>
            <w:r>
              <w:rPr>
                <w:rFonts w:cs="Arial"/>
                <w:b/>
              </w:rPr>
              <w:t>1. Overall Description:</w:t>
            </w:r>
          </w:p>
          <w:p w14:paraId="43A44FA1" w14:textId="640A1F5C" w:rsidR="00DB6AC0" w:rsidRPr="00052222" w:rsidRDefault="00DB6AC0" w:rsidP="00DB6AC0">
            <w:pPr>
              <w:rPr>
                <w:rFonts w:cs="Arial"/>
                <w:color w:val="FF0000"/>
                <w:lang w:eastAsia="zh-CN"/>
              </w:rPr>
            </w:pPr>
            <w:r w:rsidRPr="00052222">
              <w:rPr>
                <w:rFonts w:cs="Arial"/>
                <w:color w:val="FF0000"/>
                <w:lang w:eastAsia="zh-CN"/>
              </w:rPr>
              <w:t>(omit SA2 answers part.)</w:t>
            </w:r>
          </w:p>
          <w:p w14:paraId="3FDC3C36" w14:textId="146A0DE9" w:rsidR="00DB6AC0" w:rsidRDefault="00DB6AC0" w:rsidP="00DB6AC0">
            <w:pPr>
              <w:rPr>
                <w:rFonts w:cs="Arial"/>
                <w:lang w:eastAsia="zh-CN"/>
              </w:rPr>
            </w:pPr>
            <w:r>
              <w:rPr>
                <w:rFonts w:cs="Arial"/>
                <w:lang w:eastAsia="zh-CN"/>
              </w:rPr>
              <w:t xml:space="preserve">In addition, SA2 </w:t>
            </w:r>
            <w:r w:rsidRPr="00241440">
              <w:rPr>
                <w:rFonts w:cs="Arial"/>
                <w:lang w:eastAsia="zh-CN"/>
              </w:rPr>
              <w:t>has the following questions</w:t>
            </w:r>
            <w:r>
              <w:rPr>
                <w:rFonts w:cs="Arial"/>
                <w:lang w:eastAsia="zh-CN"/>
              </w:rPr>
              <w:t xml:space="preserve"> regarding UE discovery and selection</w:t>
            </w:r>
            <w:r w:rsidRPr="00241440">
              <w:rPr>
                <w:rFonts w:cs="Arial"/>
                <w:lang w:eastAsia="zh-CN"/>
              </w:rPr>
              <w:t>:</w:t>
            </w:r>
          </w:p>
          <w:p w14:paraId="7EFEBF8D" w14:textId="77777777" w:rsidR="00DB6AC0" w:rsidRDefault="00DB6AC0" w:rsidP="00DB6AC0">
            <w:pPr>
              <w:rPr>
                <w:rFonts w:cs="Arial"/>
                <w:lang w:eastAsia="zh-CN"/>
              </w:rPr>
            </w:pPr>
            <w:bookmarkStart w:id="3" w:name="_Hlk142575660"/>
            <w:r w:rsidRPr="00052222">
              <w:rPr>
                <w:rFonts w:cs="Arial"/>
                <w:b/>
                <w:highlight w:val="yellow"/>
                <w:lang w:eastAsia="zh-CN"/>
              </w:rPr>
              <w:t>Question 1</w:t>
            </w:r>
            <w:r w:rsidRPr="00241440">
              <w:rPr>
                <w:rFonts w:cs="Arial"/>
                <w:b/>
                <w:lang w:eastAsia="zh-CN"/>
              </w:rPr>
              <w:t>:</w:t>
            </w:r>
            <w:r>
              <w:rPr>
                <w:rFonts w:cs="Arial"/>
                <w:lang w:eastAsia="zh-CN"/>
              </w:rPr>
              <w:t xml:space="preserve"> What are </w:t>
            </w:r>
            <w:bookmarkStart w:id="4" w:name="_Hlk142575724"/>
            <w:r>
              <w:rPr>
                <w:rFonts w:cs="Arial"/>
                <w:lang w:eastAsia="zh-CN"/>
              </w:rPr>
              <w:t xml:space="preserve">the criteria from RAN2 perspective for the selection of a </w:t>
            </w:r>
            <w:r w:rsidRPr="00241440">
              <w:rPr>
                <w:rFonts w:cs="Arial"/>
                <w:lang w:eastAsia="zh-CN"/>
              </w:rPr>
              <w:t xml:space="preserve">Located UE and SL Positioning </w:t>
            </w:r>
            <w:r>
              <w:rPr>
                <w:rFonts w:cs="Arial"/>
                <w:lang w:eastAsia="zh-CN"/>
              </w:rPr>
              <w:t xml:space="preserve">Server </w:t>
            </w:r>
            <w:r w:rsidRPr="00241440">
              <w:rPr>
                <w:rFonts w:cs="Arial"/>
                <w:lang w:eastAsia="zh-CN"/>
              </w:rPr>
              <w:t>UE</w:t>
            </w:r>
            <w:bookmarkEnd w:id="4"/>
            <w:r>
              <w:rPr>
                <w:rFonts w:cs="Arial"/>
                <w:lang w:eastAsia="zh-CN"/>
              </w:rPr>
              <w:t>?</w:t>
            </w:r>
            <w:r w:rsidRPr="00102209">
              <w:rPr>
                <w:rFonts w:cs="Arial"/>
                <w:lang w:eastAsia="zh-CN"/>
              </w:rPr>
              <w:t xml:space="preserve"> </w:t>
            </w:r>
            <w:r>
              <w:rPr>
                <w:rFonts w:cs="Arial"/>
                <w:lang w:eastAsia="zh-CN"/>
              </w:rPr>
              <w:t>And when does the selection take place?</w:t>
            </w:r>
          </w:p>
          <w:bookmarkEnd w:id="3"/>
          <w:p w14:paraId="0E077F8F" w14:textId="77777777" w:rsidR="00DB6AC0" w:rsidRDefault="00DB6AC0" w:rsidP="00DB6AC0">
            <w:pPr>
              <w:pStyle w:val="B1"/>
              <w:rPr>
                <w:highlight w:val="yellow"/>
                <w:lang w:eastAsia="zh-CN"/>
              </w:rPr>
            </w:pPr>
          </w:p>
          <w:p w14:paraId="50B543D3" w14:textId="77777777" w:rsidR="00DB6AC0" w:rsidRPr="00014BA2" w:rsidRDefault="00DB6AC0" w:rsidP="00DB6AC0">
            <w:pPr>
              <w:pStyle w:val="B1"/>
              <w:ind w:left="0" w:firstLine="0"/>
              <w:rPr>
                <w:lang w:eastAsia="zh-CN"/>
              </w:rPr>
            </w:pPr>
            <w:r w:rsidRPr="00624201">
              <w:rPr>
                <w:lang w:eastAsia="zh-CN"/>
              </w:rPr>
              <w:t>With reference to att</w:t>
            </w:r>
            <w:r w:rsidRPr="00014BA2">
              <w:rPr>
                <w:lang w:eastAsia="zh-CN"/>
              </w:rPr>
              <w:t xml:space="preserve">ached </w:t>
            </w:r>
            <w:r w:rsidRPr="00014BA2">
              <w:t>S2-2305750, SA2 has the following question for RAN1 and RAN2:</w:t>
            </w:r>
          </w:p>
          <w:p w14:paraId="7B6608BC" w14:textId="77777777" w:rsidR="00F37501" w:rsidRDefault="00DB6AC0" w:rsidP="00DB6AC0">
            <w:pPr>
              <w:rPr>
                <w:rFonts w:cs="Arial"/>
                <w:bCs/>
                <w:lang w:eastAsia="zh-CN"/>
              </w:rPr>
            </w:pPr>
            <w:r w:rsidRPr="00052222">
              <w:rPr>
                <w:rFonts w:cs="Arial"/>
                <w:b/>
                <w:highlight w:val="yellow"/>
                <w:lang w:eastAsia="zh-CN"/>
              </w:rPr>
              <w:t>Question 2</w:t>
            </w:r>
            <w:r w:rsidRPr="00DB6AC0">
              <w:rPr>
                <w:rFonts w:cs="Arial"/>
                <w:b/>
                <w:lang w:eastAsia="zh-CN"/>
              </w:rPr>
              <w:t xml:space="preserve">: </w:t>
            </w:r>
            <w:r w:rsidRPr="00DB6AC0">
              <w:rPr>
                <w:rFonts w:cs="Arial"/>
                <w:bCs/>
                <w:lang w:eastAsia="zh-CN"/>
              </w:rPr>
              <w:t>SA2 discussed whether or not relative velocity in the S2-2305750 would be feasible to specify in Rel-18, and would like to see if RAN2 and RAN1 has any feedback. SA2 would also welcome feedbacks on other results defined in S2-2305750.</w:t>
            </w:r>
          </w:p>
          <w:p w14:paraId="30067CBA" w14:textId="77777777" w:rsidR="00DB6AC0" w:rsidRDefault="00DB6AC0" w:rsidP="00DB6AC0">
            <w:pPr>
              <w:rPr>
                <w:rFonts w:cs="Arial"/>
                <w:b/>
              </w:rPr>
            </w:pPr>
            <w:r>
              <w:rPr>
                <w:rFonts w:cs="Arial"/>
                <w:b/>
              </w:rPr>
              <w:t>2. Actions:</w:t>
            </w:r>
          </w:p>
          <w:p w14:paraId="03EBA798" w14:textId="77777777" w:rsidR="00DB6AC0" w:rsidRDefault="00DB6AC0" w:rsidP="00DB6AC0">
            <w:pPr>
              <w:ind w:left="1985" w:hanging="1985"/>
              <w:rPr>
                <w:rFonts w:cs="Arial"/>
                <w:b/>
              </w:rPr>
            </w:pPr>
            <w:r>
              <w:rPr>
                <w:rFonts w:cs="Arial"/>
                <w:b/>
              </w:rPr>
              <w:t>To</w:t>
            </w:r>
            <w:r>
              <w:rPr>
                <w:rFonts w:cs="Arial"/>
                <w:b/>
                <w:color w:val="000000"/>
              </w:rPr>
              <w:t xml:space="preserve"> </w:t>
            </w:r>
            <w:r>
              <w:rPr>
                <w:rFonts w:cs="Arial"/>
                <w:b/>
              </w:rPr>
              <w:t>RAN2, RAN1</w:t>
            </w:r>
          </w:p>
          <w:p w14:paraId="59E656CF" w14:textId="1BCEFA91" w:rsidR="00DB6AC0" w:rsidRPr="00DB6AC0" w:rsidRDefault="00DB6AC0" w:rsidP="00DB6AC0">
            <w:pPr>
              <w:rPr>
                <w:rFonts w:cs="Arial"/>
                <w:color w:val="000000"/>
              </w:rPr>
            </w:pPr>
            <w:r>
              <w:rPr>
                <w:rFonts w:cs="Arial"/>
                <w:b/>
              </w:rPr>
              <w:t>ACTION:</w:t>
            </w:r>
            <w:r>
              <w:rPr>
                <w:rFonts w:cs="Arial"/>
                <w:b/>
              </w:rPr>
              <w:tab/>
            </w:r>
            <w:r>
              <w:rPr>
                <w:rFonts w:cs="Arial"/>
                <w:lang w:eastAsia="zh-CN"/>
              </w:rPr>
              <w:t>Take SA2 answers into consideration and provide feedbacks to SA2 on the SA2 further questions.</w:t>
            </w:r>
          </w:p>
        </w:tc>
      </w:tr>
    </w:tbl>
    <w:p w14:paraId="687F3DC3" w14:textId="245FEA4E" w:rsidR="00F37501" w:rsidRDefault="00DB6AC0" w:rsidP="00DB6AC0">
      <w:pPr>
        <w:spacing w:before="120" w:after="0"/>
        <w:rPr>
          <w:rFonts w:ascii="Times New Roman" w:hAnsi="Times New Roman"/>
        </w:rPr>
      </w:pPr>
      <w:r>
        <w:rPr>
          <w:rFonts w:ascii="Times New Roman" w:hAnsi="Times New Roman" w:hint="eastAsia"/>
        </w:rPr>
        <w:t>I</w:t>
      </w:r>
      <w:r>
        <w:rPr>
          <w:rFonts w:ascii="Times New Roman" w:hAnsi="Times New Roman"/>
        </w:rPr>
        <w:t xml:space="preserve">n SA2 </w:t>
      </w:r>
      <w:r w:rsidR="00F37501">
        <w:rPr>
          <w:rFonts w:ascii="Times New Roman" w:hAnsi="Times New Roman"/>
        </w:rPr>
        <w:t xml:space="preserve">LS </w:t>
      </w:r>
      <w:bookmarkStart w:id="5" w:name="_Hlk142574540"/>
      <w:r w:rsidR="00F37501">
        <w:rPr>
          <w:rFonts w:ascii="Times New Roman" w:hAnsi="Times New Roman"/>
        </w:rPr>
        <w:t>R2-2307056 (S2-2307553)</w:t>
      </w:r>
      <w:bookmarkEnd w:id="5"/>
      <w:r w:rsidR="00F37501">
        <w:rPr>
          <w:rFonts w:ascii="Times New Roman" w:hAnsi="Times New Roman"/>
        </w:rPr>
        <w:t xml:space="preserve"> entitled “LS on assistance information provided to UE”</w:t>
      </w:r>
      <w:r>
        <w:rPr>
          <w:rFonts w:ascii="Times New Roman" w:hAnsi="Times New Roman"/>
        </w:rPr>
        <w:t>, SA2 has the following questions on assistance information provided to UE</w:t>
      </w:r>
      <w:r w:rsidR="00F37501">
        <w:rPr>
          <w:rFonts w:ascii="Times New Roman" w:hAnsi="Times New Roman"/>
        </w:rPr>
        <w:t>.</w:t>
      </w:r>
    </w:p>
    <w:tbl>
      <w:tblPr>
        <w:tblStyle w:val="TableGrid"/>
        <w:tblW w:w="0" w:type="auto"/>
        <w:tblLook w:val="04A0" w:firstRow="1" w:lastRow="0" w:firstColumn="1" w:lastColumn="0" w:noHBand="0" w:noVBand="1"/>
      </w:tblPr>
      <w:tblGrid>
        <w:gridCol w:w="9769"/>
      </w:tblGrid>
      <w:tr w:rsidR="00DB6AC0" w14:paraId="3B7F9E51" w14:textId="77777777" w:rsidTr="00DB6AC0">
        <w:tc>
          <w:tcPr>
            <w:tcW w:w="9769" w:type="dxa"/>
          </w:tcPr>
          <w:p w14:paraId="6D1E921C" w14:textId="77777777" w:rsidR="00DB6AC0" w:rsidRPr="00DB6AC0" w:rsidRDefault="00DB6AC0" w:rsidP="00DB6AC0">
            <w:pPr>
              <w:widowControl/>
              <w:spacing w:line="259" w:lineRule="auto"/>
              <w:jc w:val="left"/>
              <w:rPr>
                <w:rFonts w:eastAsia="宋体" w:cs="Arial"/>
                <w:b/>
                <w:kern w:val="0"/>
                <w:szCs w:val="20"/>
                <w:lang w:val="en-GB"/>
              </w:rPr>
            </w:pPr>
            <w:r w:rsidRPr="00DB6AC0">
              <w:rPr>
                <w:rFonts w:eastAsia="宋体" w:cs="Arial"/>
                <w:b/>
                <w:kern w:val="0"/>
                <w:szCs w:val="20"/>
                <w:lang w:val="en-GB"/>
              </w:rPr>
              <w:t>1. Overall Description:</w:t>
            </w:r>
          </w:p>
          <w:p w14:paraId="48D835A1" w14:textId="77777777" w:rsidR="00DB6AC0" w:rsidRPr="00DB6AC0" w:rsidRDefault="00DB6AC0" w:rsidP="00DB6AC0">
            <w:pPr>
              <w:widowControl/>
              <w:spacing w:after="160" w:line="259" w:lineRule="auto"/>
              <w:jc w:val="left"/>
              <w:rPr>
                <w:rFonts w:eastAsia="宋体" w:cs="Arial"/>
                <w:kern w:val="0"/>
                <w:szCs w:val="20"/>
                <w:lang w:val="en-GB"/>
              </w:rPr>
            </w:pPr>
            <w:r w:rsidRPr="00DB6AC0">
              <w:rPr>
                <w:rFonts w:eastAsia="宋体" w:cs="Arial"/>
                <w:kern w:val="0"/>
                <w:szCs w:val="20"/>
                <w:lang w:val="en-GB"/>
              </w:rPr>
              <w:t xml:space="preserve">SA2 has defined procedures of SL-MO-LR and SL-MO-LR, which include </w:t>
            </w:r>
          </w:p>
          <w:p w14:paraId="298E4C43" w14:textId="77777777" w:rsidR="00DB6AC0" w:rsidRPr="00DB6AC0" w:rsidRDefault="00DB6AC0" w:rsidP="00DB6AC0">
            <w:pPr>
              <w:widowControl/>
              <w:numPr>
                <w:ilvl w:val="0"/>
                <w:numId w:val="34"/>
              </w:numPr>
              <w:spacing w:after="160" w:line="259" w:lineRule="auto"/>
              <w:jc w:val="left"/>
              <w:rPr>
                <w:rFonts w:eastAsia="宋体" w:cs="Arial"/>
                <w:kern w:val="0"/>
                <w:szCs w:val="20"/>
                <w:lang w:val="en-GB"/>
              </w:rPr>
            </w:pPr>
            <w:r w:rsidRPr="00DB6AC0">
              <w:rPr>
                <w:rFonts w:eastAsia="宋体" w:cs="Arial"/>
                <w:kern w:val="0"/>
                <w:szCs w:val="20"/>
                <w:lang w:val="en-GB"/>
              </w:rPr>
              <w:t>UE based Ranging/SL Positioning, for which result calculation is performed at UE</w:t>
            </w:r>
          </w:p>
          <w:p w14:paraId="531079F5" w14:textId="77777777" w:rsidR="00DB6AC0" w:rsidRPr="00DB6AC0" w:rsidRDefault="00DB6AC0" w:rsidP="00DB6AC0">
            <w:pPr>
              <w:widowControl/>
              <w:numPr>
                <w:ilvl w:val="0"/>
                <w:numId w:val="34"/>
              </w:numPr>
              <w:spacing w:after="160" w:line="259" w:lineRule="auto"/>
              <w:jc w:val="left"/>
              <w:rPr>
                <w:rFonts w:eastAsia="宋体" w:cs="Arial"/>
                <w:kern w:val="0"/>
                <w:szCs w:val="20"/>
                <w:lang w:val="en-GB"/>
              </w:rPr>
            </w:pPr>
            <w:r w:rsidRPr="00DB6AC0">
              <w:rPr>
                <w:rFonts w:eastAsia="宋体" w:cs="Arial"/>
                <w:kern w:val="0"/>
                <w:szCs w:val="20"/>
                <w:lang w:val="en-GB"/>
              </w:rPr>
              <w:t>Network based Ranging/SL Positioning, for which result calculation is performed at LMF</w:t>
            </w:r>
          </w:p>
          <w:p w14:paraId="3A23A11E" w14:textId="77777777" w:rsidR="00DB6AC0" w:rsidRPr="00DB6AC0" w:rsidRDefault="00DB6AC0" w:rsidP="00DB6AC0">
            <w:pPr>
              <w:widowControl/>
              <w:spacing w:after="160" w:line="259" w:lineRule="auto"/>
              <w:jc w:val="left"/>
              <w:rPr>
                <w:rFonts w:eastAsia="宋体" w:cs="Arial"/>
                <w:kern w:val="0"/>
                <w:szCs w:val="20"/>
                <w:lang w:val="en-GB"/>
              </w:rPr>
            </w:pPr>
            <w:r w:rsidRPr="00DB6AC0">
              <w:rPr>
                <w:rFonts w:eastAsia="宋体" w:cs="Arial"/>
                <w:kern w:val="0"/>
                <w:szCs w:val="20"/>
                <w:lang w:val="en-GB"/>
              </w:rPr>
              <w:t>For UE based Ranging/SL Positioning, SA2 believes that LMF may provide some assistance information to UE to facilitate UE to perform result calculation.</w:t>
            </w:r>
          </w:p>
          <w:p w14:paraId="03E8D212" w14:textId="77777777" w:rsidR="00DB6AC0" w:rsidRPr="00DB6AC0" w:rsidRDefault="00DB6AC0" w:rsidP="00DB6AC0">
            <w:pPr>
              <w:widowControl/>
              <w:spacing w:after="160" w:line="259" w:lineRule="auto"/>
              <w:jc w:val="left"/>
              <w:rPr>
                <w:rFonts w:eastAsia="宋体" w:cs="Arial"/>
                <w:kern w:val="0"/>
                <w:szCs w:val="20"/>
                <w:lang w:val="en-GB"/>
              </w:rPr>
            </w:pPr>
            <w:r w:rsidRPr="00DB6AC0">
              <w:rPr>
                <w:rFonts w:eastAsia="宋体" w:cs="Arial" w:hint="eastAsia"/>
                <w:kern w:val="0"/>
                <w:szCs w:val="20"/>
                <w:lang w:val="en-GB"/>
              </w:rPr>
              <w:t>S</w:t>
            </w:r>
            <w:r w:rsidRPr="00DB6AC0">
              <w:rPr>
                <w:rFonts w:eastAsia="宋体" w:cs="Arial"/>
                <w:kern w:val="0"/>
                <w:szCs w:val="20"/>
                <w:lang w:val="en-GB"/>
              </w:rPr>
              <w:t>A2 would check with RAN2 about the following questions:</w:t>
            </w:r>
          </w:p>
          <w:p w14:paraId="15CFABAC" w14:textId="77777777" w:rsidR="00DB6AC0" w:rsidRPr="00DB6AC0" w:rsidRDefault="00DB6AC0" w:rsidP="00DB6AC0">
            <w:pPr>
              <w:widowControl/>
              <w:spacing w:after="160" w:line="259" w:lineRule="auto"/>
              <w:jc w:val="left"/>
              <w:rPr>
                <w:rFonts w:eastAsia="宋体" w:cs="Arial"/>
                <w:kern w:val="0"/>
                <w:szCs w:val="20"/>
                <w:lang w:val="en-GB"/>
              </w:rPr>
            </w:pPr>
            <w:r w:rsidRPr="00DB6AC0">
              <w:rPr>
                <w:rFonts w:eastAsia="宋体" w:cs="Arial"/>
                <w:b/>
                <w:kern w:val="0"/>
                <w:szCs w:val="20"/>
                <w:highlight w:val="yellow"/>
                <w:lang w:val="en-GB"/>
              </w:rPr>
              <w:lastRenderedPageBreak/>
              <w:t>Q1</w:t>
            </w:r>
            <w:r w:rsidRPr="00DB6AC0">
              <w:rPr>
                <w:rFonts w:eastAsia="宋体" w:cs="Arial"/>
                <w:b/>
                <w:kern w:val="0"/>
                <w:szCs w:val="20"/>
                <w:lang w:val="en-GB"/>
              </w:rPr>
              <w:t xml:space="preserve">: </w:t>
            </w:r>
            <w:r w:rsidRPr="00DB6AC0">
              <w:rPr>
                <w:rFonts w:eastAsia="宋体" w:cs="Arial"/>
                <w:kern w:val="0"/>
                <w:szCs w:val="20"/>
                <w:lang w:val="en-GB"/>
              </w:rPr>
              <w:t xml:space="preserve">Whether it is needed to provide assistance information to UE for result calculation? </w:t>
            </w:r>
          </w:p>
          <w:p w14:paraId="5AF9A2A0" w14:textId="77777777" w:rsidR="00DB6AC0" w:rsidRPr="00DB6AC0" w:rsidRDefault="00DB6AC0" w:rsidP="00DB6AC0">
            <w:pPr>
              <w:widowControl/>
              <w:spacing w:after="160" w:line="259" w:lineRule="auto"/>
              <w:jc w:val="left"/>
              <w:rPr>
                <w:rFonts w:eastAsia="宋体" w:cs="Arial"/>
                <w:kern w:val="0"/>
                <w:szCs w:val="20"/>
                <w:lang w:val="en-GB"/>
              </w:rPr>
            </w:pPr>
            <w:r w:rsidRPr="00DB6AC0">
              <w:rPr>
                <w:rFonts w:eastAsia="宋体" w:cs="Arial"/>
                <w:b/>
                <w:kern w:val="0"/>
                <w:szCs w:val="20"/>
                <w:highlight w:val="yellow"/>
                <w:lang w:val="en-GB"/>
              </w:rPr>
              <w:t>Q2</w:t>
            </w:r>
            <w:r w:rsidRPr="00DB6AC0">
              <w:rPr>
                <w:rFonts w:eastAsia="宋体" w:cs="Arial"/>
                <w:b/>
                <w:kern w:val="0"/>
                <w:szCs w:val="20"/>
                <w:lang w:val="en-GB"/>
              </w:rPr>
              <w:t>:</w:t>
            </w:r>
            <w:r w:rsidRPr="00DB6AC0">
              <w:rPr>
                <w:rFonts w:eastAsia="宋体" w:cs="Arial"/>
                <w:kern w:val="0"/>
                <w:szCs w:val="20"/>
                <w:lang w:val="en-GB"/>
              </w:rPr>
              <w:t xml:space="preserve"> If answer to Q1 is yes, whether the assistance information needs to be exposed to SA2 and is relevant to any SA2 procedure?</w:t>
            </w:r>
          </w:p>
          <w:p w14:paraId="35E0B65B" w14:textId="77777777" w:rsidR="00DB6AC0" w:rsidRPr="00DB6AC0" w:rsidRDefault="00DB6AC0" w:rsidP="00DB6AC0">
            <w:pPr>
              <w:widowControl/>
              <w:spacing w:after="160" w:line="259" w:lineRule="auto"/>
              <w:jc w:val="left"/>
              <w:rPr>
                <w:rFonts w:eastAsia="宋体" w:cs="Arial"/>
                <w:kern w:val="0"/>
                <w:szCs w:val="20"/>
                <w:lang w:val="en-GB"/>
              </w:rPr>
            </w:pPr>
            <w:r w:rsidRPr="00DB6AC0">
              <w:rPr>
                <w:rFonts w:eastAsia="宋体" w:cs="Arial"/>
                <w:b/>
                <w:kern w:val="0"/>
                <w:szCs w:val="20"/>
                <w:highlight w:val="yellow"/>
                <w:lang w:val="en-GB"/>
              </w:rPr>
              <w:t>Q3</w:t>
            </w:r>
            <w:r w:rsidRPr="00DB6AC0">
              <w:rPr>
                <w:rFonts w:eastAsia="宋体" w:cs="Arial"/>
                <w:kern w:val="0"/>
                <w:szCs w:val="20"/>
                <w:lang w:val="en-GB"/>
              </w:rPr>
              <w:t>: If answer to Q2 is yes, what are the assistance information and how SA2 is expected to update the related procedure?</w:t>
            </w:r>
          </w:p>
          <w:p w14:paraId="08C09FEC" w14:textId="77777777" w:rsidR="00DB6AC0" w:rsidRPr="00DB6AC0" w:rsidRDefault="00DB6AC0" w:rsidP="00DB6AC0">
            <w:pPr>
              <w:widowControl/>
              <w:spacing w:line="259" w:lineRule="auto"/>
              <w:jc w:val="left"/>
              <w:rPr>
                <w:rFonts w:eastAsia="宋体" w:cs="Arial"/>
                <w:b/>
                <w:kern w:val="0"/>
                <w:szCs w:val="20"/>
                <w:lang w:val="en-GB"/>
              </w:rPr>
            </w:pPr>
            <w:r w:rsidRPr="00DB6AC0">
              <w:rPr>
                <w:rFonts w:eastAsia="宋体" w:cs="Arial"/>
                <w:b/>
                <w:kern w:val="0"/>
                <w:szCs w:val="20"/>
                <w:lang w:val="en-GB"/>
              </w:rPr>
              <w:t>2. Actions:</w:t>
            </w:r>
          </w:p>
          <w:p w14:paraId="60C3D28F" w14:textId="77777777" w:rsidR="00DB6AC0" w:rsidRPr="00DB6AC0" w:rsidRDefault="00DB6AC0" w:rsidP="00DB6AC0">
            <w:pPr>
              <w:widowControl/>
              <w:spacing w:line="259" w:lineRule="auto"/>
              <w:ind w:left="1985" w:hanging="1985"/>
              <w:jc w:val="left"/>
              <w:rPr>
                <w:rFonts w:eastAsia="宋体" w:cs="Arial"/>
                <w:b/>
                <w:kern w:val="0"/>
                <w:szCs w:val="20"/>
                <w:lang w:val="en-GB"/>
              </w:rPr>
            </w:pPr>
            <w:r w:rsidRPr="00DB6AC0">
              <w:rPr>
                <w:rFonts w:eastAsia="宋体" w:cs="Arial"/>
                <w:b/>
                <w:kern w:val="0"/>
                <w:szCs w:val="20"/>
                <w:lang w:val="en-GB"/>
              </w:rPr>
              <w:t>To</w:t>
            </w:r>
            <w:r w:rsidRPr="00DB6AC0">
              <w:rPr>
                <w:rFonts w:eastAsia="宋体" w:cs="Arial"/>
                <w:b/>
                <w:color w:val="000000"/>
                <w:kern w:val="0"/>
                <w:szCs w:val="20"/>
                <w:lang w:val="en-GB"/>
              </w:rPr>
              <w:t xml:space="preserve"> </w:t>
            </w:r>
            <w:r w:rsidRPr="00DB6AC0">
              <w:rPr>
                <w:rFonts w:eastAsia="宋体" w:cs="Arial"/>
                <w:b/>
                <w:kern w:val="0"/>
                <w:szCs w:val="20"/>
                <w:lang w:val="en-GB"/>
              </w:rPr>
              <w:t>RAN2</w:t>
            </w:r>
          </w:p>
          <w:p w14:paraId="5371B022" w14:textId="77777777" w:rsidR="00DB6AC0" w:rsidRPr="00DB6AC0" w:rsidRDefault="00DB6AC0" w:rsidP="00DB6AC0">
            <w:pPr>
              <w:widowControl/>
              <w:spacing w:after="160" w:line="259" w:lineRule="auto"/>
              <w:jc w:val="left"/>
              <w:rPr>
                <w:rFonts w:eastAsia="宋体" w:cs="Arial"/>
                <w:color w:val="000000"/>
                <w:kern w:val="0"/>
                <w:szCs w:val="20"/>
                <w:lang w:val="en-GB"/>
              </w:rPr>
            </w:pPr>
            <w:r w:rsidRPr="00DB6AC0">
              <w:rPr>
                <w:rFonts w:eastAsia="宋体" w:cs="Arial"/>
                <w:b/>
                <w:kern w:val="0"/>
                <w:szCs w:val="20"/>
                <w:lang w:val="en-GB"/>
              </w:rPr>
              <w:t>ACTION:</w:t>
            </w:r>
            <w:r w:rsidRPr="00DB6AC0">
              <w:rPr>
                <w:rFonts w:eastAsia="宋体" w:cs="Arial"/>
                <w:b/>
                <w:kern w:val="0"/>
                <w:szCs w:val="20"/>
                <w:lang w:val="en-GB"/>
              </w:rPr>
              <w:tab/>
            </w:r>
            <w:r w:rsidRPr="00DB6AC0">
              <w:rPr>
                <w:rFonts w:eastAsia="宋体" w:cs="Arial"/>
                <w:kern w:val="0"/>
                <w:szCs w:val="20"/>
                <w:lang w:val="en-GB"/>
              </w:rPr>
              <w:t>Answer the above questions and feedback to SA2.</w:t>
            </w:r>
          </w:p>
          <w:p w14:paraId="6E512EDC" w14:textId="77777777" w:rsidR="00DB6AC0" w:rsidRPr="00DB6AC0" w:rsidRDefault="00DB6AC0" w:rsidP="00905582">
            <w:pPr>
              <w:spacing w:before="120" w:after="0"/>
              <w:rPr>
                <w:rFonts w:ascii="Times New Roman" w:hAnsi="Times New Roman"/>
                <w:lang w:val="en-GB"/>
              </w:rPr>
            </w:pPr>
          </w:p>
        </w:tc>
      </w:tr>
    </w:tbl>
    <w:p w14:paraId="2F844456" w14:textId="0EAC77F3" w:rsidR="00902D96" w:rsidRDefault="00F37501" w:rsidP="00905582">
      <w:pPr>
        <w:spacing w:before="120" w:after="0"/>
        <w:rPr>
          <w:rFonts w:ascii="Times New Roman" w:hAnsi="Times New Roman"/>
        </w:rPr>
      </w:pPr>
      <w:r>
        <w:rPr>
          <w:rFonts w:ascii="Times New Roman" w:hAnsi="Times New Roman" w:hint="eastAsia"/>
        </w:rPr>
        <w:lastRenderedPageBreak/>
        <w:t>I</w:t>
      </w:r>
      <w:r>
        <w:rPr>
          <w:rFonts w:ascii="Times New Roman" w:hAnsi="Times New Roman"/>
        </w:rPr>
        <w:t xml:space="preserve">n this contribution, </w:t>
      </w:r>
      <w:r w:rsidR="00321090">
        <w:rPr>
          <w:rFonts w:ascii="Times New Roman" w:hAnsi="Times New Roman"/>
        </w:rPr>
        <w:t>we</w:t>
      </w:r>
      <w:r w:rsidR="00A741A9">
        <w:rPr>
          <w:rFonts w:ascii="Times New Roman" w:hAnsi="Times New Roman"/>
        </w:rPr>
        <w:t xml:space="preserve"> would like to </w:t>
      </w:r>
      <w:r w:rsidR="00E961FE">
        <w:rPr>
          <w:rFonts w:ascii="Times New Roman" w:hAnsi="Times New Roman"/>
        </w:rPr>
        <w:t xml:space="preserve">further </w:t>
      </w:r>
      <w:r w:rsidR="006828B0">
        <w:rPr>
          <w:rFonts w:ascii="Times New Roman" w:hAnsi="Times New Roman"/>
        </w:rPr>
        <w:t>address our views</w:t>
      </w:r>
      <w:r w:rsidR="00321090">
        <w:rPr>
          <w:rFonts w:ascii="Times New Roman" w:hAnsi="Times New Roman"/>
        </w:rPr>
        <w:t xml:space="preserve"> on these two LSs, and the draft reply LSs are attached as Annex</w:t>
      </w:r>
      <w:r w:rsidR="00905582">
        <w:rPr>
          <w:rFonts w:ascii="Times New Roman" w:hAnsi="Times New Roman" w:hint="eastAsia"/>
        </w:rPr>
        <w:t>.</w:t>
      </w:r>
    </w:p>
    <w:p w14:paraId="543629C7" w14:textId="1AE7F2B8" w:rsidR="008919CA" w:rsidRPr="000E772D" w:rsidRDefault="000E772D" w:rsidP="000E772D">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Pr>
          <w:rFonts w:eastAsia="宋体" w:cs="Arial"/>
          <w:kern w:val="0"/>
          <w:sz w:val="36"/>
          <w:szCs w:val="36"/>
          <w:lang w:val="en-GB"/>
        </w:rPr>
        <w:t xml:space="preserve">2. </w:t>
      </w:r>
      <w:r w:rsidR="001B040F" w:rsidRPr="000E772D">
        <w:rPr>
          <w:rFonts w:eastAsia="宋体" w:cs="Arial"/>
          <w:kern w:val="0"/>
          <w:sz w:val="36"/>
          <w:szCs w:val="36"/>
          <w:lang w:val="en-GB"/>
        </w:rPr>
        <w:t>Discussion</w:t>
      </w:r>
    </w:p>
    <w:p w14:paraId="1AACD000" w14:textId="7A038DA8" w:rsidR="003D043D" w:rsidRPr="00715D41" w:rsidRDefault="003D043D" w:rsidP="00272E04">
      <w:pPr>
        <w:pStyle w:val="Heading2"/>
        <w:numPr>
          <w:ilvl w:val="0"/>
          <w:numId w:val="0"/>
        </w:numPr>
      </w:pPr>
      <w:r>
        <w:rPr>
          <w:rFonts w:hint="eastAsia"/>
        </w:rPr>
        <w:t>2</w:t>
      </w:r>
      <w:r>
        <w:t>.</w:t>
      </w:r>
      <w:r w:rsidR="00E961FE">
        <w:t>1</w:t>
      </w:r>
      <w:r>
        <w:t xml:space="preserve"> </w:t>
      </w:r>
      <w:r w:rsidR="00052222">
        <w:t>Discussion on the questions</w:t>
      </w:r>
      <w:r w:rsidR="00052222" w:rsidRPr="00052222">
        <w:t xml:space="preserve"> </w:t>
      </w:r>
      <w:r w:rsidR="00052222">
        <w:t xml:space="preserve">in </w:t>
      </w:r>
      <w:r w:rsidR="00052222" w:rsidRPr="00052222">
        <w:t>R2-2307054 (S2-2305735)</w:t>
      </w:r>
    </w:p>
    <w:p w14:paraId="3A30F930" w14:textId="3145E344" w:rsidR="003870E9" w:rsidRDefault="00052222" w:rsidP="00196A38">
      <w:pPr>
        <w:rPr>
          <w:rFonts w:ascii="Times New Roman" w:hAnsi="Times New Roman"/>
        </w:rPr>
      </w:pPr>
      <w:r>
        <w:rPr>
          <w:rFonts w:ascii="Times New Roman" w:hAnsi="Times New Roman"/>
        </w:rPr>
        <w:t>For Question 1</w:t>
      </w:r>
      <w:r w:rsidR="003870E9">
        <w:rPr>
          <w:rFonts w:ascii="Times New Roman" w:hAnsi="Times New Roman"/>
        </w:rPr>
        <w:t xml:space="preserve"> regarding </w:t>
      </w:r>
      <w:r w:rsidR="003870E9" w:rsidRPr="003870E9">
        <w:rPr>
          <w:rFonts w:ascii="Times New Roman" w:hAnsi="Times New Roman"/>
        </w:rPr>
        <w:t>the criteria for the selection of a Located UE and SL Positioning Server UE</w:t>
      </w:r>
      <w:r w:rsidR="003870E9">
        <w:rPr>
          <w:rFonts w:ascii="Times New Roman" w:hAnsi="Times New Roman"/>
        </w:rPr>
        <w:t>,</w:t>
      </w:r>
      <w:r>
        <w:rPr>
          <w:rFonts w:ascii="Times New Roman" w:hAnsi="Times New Roman"/>
        </w:rPr>
        <w:t xml:space="preserve"> </w:t>
      </w:r>
      <w:r w:rsidR="003870E9">
        <w:rPr>
          <w:rFonts w:ascii="Times New Roman" w:hAnsi="Times New Roman"/>
        </w:rPr>
        <w:t xml:space="preserve">in the last meeting, RAN2 has an LS </w:t>
      </w:r>
      <w:r w:rsidR="003870E9" w:rsidRPr="003870E9">
        <w:rPr>
          <w:rFonts w:ascii="Times New Roman" w:hAnsi="Times New Roman"/>
        </w:rPr>
        <w:t>R2-2306842</w:t>
      </w:r>
      <w:r w:rsidR="003870E9">
        <w:rPr>
          <w:rFonts w:ascii="Times New Roman" w:hAnsi="Times New Roman"/>
        </w:rPr>
        <w:t xml:space="preserve"> to SA2 which addresses partly this question on anchor UE (i.e., SL Reference UE/Located UE) selection, however, the criteria for SL Positioning Server UE selection are not touched.</w:t>
      </w:r>
    </w:p>
    <w:p w14:paraId="04FE5042" w14:textId="55FF2120" w:rsidR="00052222" w:rsidRDefault="003870E9" w:rsidP="00196A38">
      <w:pPr>
        <w:rPr>
          <w:rFonts w:ascii="Times New Roman" w:hAnsi="Times New Roman"/>
        </w:rPr>
      </w:pPr>
      <w:r>
        <w:rPr>
          <w:rFonts w:ascii="Times New Roman" w:hAnsi="Times New Roman"/>
        </w:rPr>
        <w:t>A</w:t>
      </w:r>
      <w:r w:rsidR="00052222">
        <w:rPr>
          <w:rFonts w:ascii="Times New Roman" w:hAnsi="Times New Roman"/>
        </w:rPr>
        <w:t xml:space="preserve">s discussed in our contribution </w:t>
      </w:r>
      <w:r w:rsidR="00DB7FF0" w:rsidRPr="00DB7FF0">
        <w:rPr>
          <w:rFonts w:ascii="Times New Roman" w:hAnsi="Times New Roman"/>
        </w:rPr>
        <w:t>R2-2308052</w:t>
      </w:r>
      <w:r w:rsidR="00052222">
        <w:rPr>
          <w:rFonts w:ascii="Times New Roman" w:hAnsi="Times New Roman"/>
        </w:rPr>
        <w:t xml:space="preserve"> submitted in this meeting, </w:t>
      </w:r>
      <w:r w:rsidR="006F54BA">
        <w:rPr>
          <w:rFonts w:ascii="Times New Roman" w:hAnsi="Times New Roman"/>
        </w:rPr>
        <w:t xml:space="preserve">the criteria discussed for use in anchor UE selection is used to evaluate a candidate anchor UE from SL-PRS transmission or measurement perspective, while </w:t>
      </w:r>
      <w:r>
        <w:rPr>
          <w:rFonts w:ascii="Times New Roman" w:hAnsi="Times New Roman"/>
        </w:rPr>
        <w:t>SL Positioning Server UE nee</w:t>
      </w:r>
      <w:r w:rsidR="00582822">
        <w:rPr>
          <w:rFonts w:ascii="Times New Roman" w:hAnsi="Times New Roman"/>
        </w:rPr>
        <w:t>d</w:t>
      </w:r>
      <w:r>
        <w:rPr>
          <w:rFonts w:ascii="Times New Roman" w:hAnsi="Times New Roman"/>
        </w:rPr>
        <w:t xml:space="preserve">s to take responsibility </w:t>
      </w:r>
      <w:r w:rsidR="00582822">
        <w:rPr>
          <w:rFonts w:ascii="Times New Roman" w:hAnsi="Times New Roman"/>
        </w:rPr>
        <w:t>of</w:t>
      </w:r>
      <w:r>
        <w:rPr>
          <w:rFonts w:ascii="Times New Roman" w:hAnsi="Times New Roman"/>
        </w:rPr>
        <w:t xml:space="preserve"> </w:t>
      </w:r>
      <w:r w:rsidR="00582822">
        <w:rPr>
          <w:rFonts w:ascii="Times New Roman" w:hAnsi="Times New Roman"/>
        </w:rPr>
        <w:t xml:space="preserve">location calculation, so there would be additional criteria to be considered </w:t>
      </w:r>
      <w:r w:rsidR="006F54BA">
        <w:rPr>
          <w:rFonts w:ascii="Times New Roman" w:hAnsi="Times New Roman"/>
        </w:rPr>
        <w:t>from location calculation perspective</w:t>
      </w:r>
      <w:r w:rsidR="00582822">
        <w:rPr>
          <w:rFonts w:ascii="Times New Roman" w:hAnsi="Times New Roman"/>
        </w:rPr>
        <w:t xml:space="preserve">. In our understanding, when making selection of the qualified SL Positioning server UE, </w:t>
      </w:r>
      <w:r w:rsidR="00582822" w:rsidRPr="00582822">
        <w:rPr>
          <w:rFonts w:ascii="Times New Roman" w:hAnsi="Times New Roman"/>
        </w:rPr>
        <w:t xml:space="preserve">the </w:t>
      </w:r>
      <w:r w:rsidR="00582822">
        <w:rPr>
          <w:rFonts w:ascii="Times New Roman" w:hAnsi="Times New Roman"/>
        </w:rPr>
        <w:t>supported</w:t>
      </w:r>
      <w:r w:rsidR="00582822" w:rsidRPr="00582822">
        <w:rPr>
          <w:rFonts w:ascii="Times New Roman" w:hAnsi="Times New Roman"/>
        </w:rPr>
        <w:t xml:space="preserve"> positioning QoS requirement or the </w:t>
      </w:r>
      <w:r w:rsidR="00582822">
        <w:rPr>
          <w:rFonts w:ascii="Times New Roman" w:hAnsi="Times New Roman"/>
        </w:rPr>
        <w:t xml:space="preserve">supported </w:t>
      </w:r>
      <w:r w:rsidR="00582822" w:rsidRPr="00582822">
        <w:rPr>
          <w:rFonts w:ascii="Times New Roman" w:hAnsi="Times New Roman"/>
        </w:rPr>
        <w:t>SL positioning method(s)</w:t>
      </w:r>
      <w:r w:rsidR="00582822">
        <w:rPr>
          <w:rFonts w:ascii="Times New Roman" w:hAnsi="Times New Roman"/>
        </w:rPr>
        <w:t xml:space="preserve"> </w:t>
      </w:r>
      <w:r w:rsidR="006F54BA">
        <w:rPr>
          <w:rFonts w:ascii="Times New Roman" w:hAnsi="Times New Roman"/>
        </w:rPr>
        <w:t xml:space="preserve">for a candidate SL Positioning server UE </w:t>
      </w:r>
      <w:r w:rsidR="00582822">
        <w:rPr>
          <w:rFonts w:ascii="Times New Roman" w:hAnsi="Times New Roman"/>
        </w:rPr>
        <w:t>should be considered</w:t>
      </w:r>
      <w:r w:rsidR="006F54BA">
        <w:rPr>
          <w:rFonts w:ascii="Times New Roman" w:hAnsi="Times New Roman"/>
        </w:rPr>
        <w:t xml:space="preserve"> from location calculation perspective</w:t>
      </w:r>
      <w:r w:rsidR="00582822">
        <w:rPr>
          <w:rFonts w:ascii="Times New Roman" w:hAnsi="Times New Roman"/>
        </w:rPr>
        <w:t>.</w:t>
      </w:r>
    </w:p>
    <w:p w14:paraId="3B04AA57" w14:textId="6B932C72" w:rsidR="006F54BA" w:rsidRPr="00177970" w:rsidRDefault="006F54BA" w:rsidP="006F54BA">
      <w:pPr>
        <w:widowControl/>
        <w:numPr>
          <w:ilvl w:val="0"/>
          <w:numId w:val="21"/>
        </w:numPr>
        <w:overflowPunct w:val="0"/>
        <w:autoSpaceDE w:val="0"/>
        <w:autoSpaceDN w:val="0"/>
        <w:adjustRightInd w:val="0"/>
        <w:ind w:left="1701" w:hanging="1701"/>
        <w:textAlignment w:val="baseline"/>
        <w:rPr>
          <w:rFonts w:ascii="Times New Roman" w:hAnsi="Times New Roman"/>
          <w:b/>
        </w:rPr>
      </w:pPr>
      <w:r>
        <w:rPr>
          <w:rFonts w:ascii="Times New Roman" w:hAnsi="Times New Roman"/>
          <w:b/>
        </w:rPr>
        <w:t>Different from the criteria for anchor UE selection, t</w:t>
      </w:r>
      <w:r w:rsidRPr="006F54BA">
        <w:rPr>
          <w:rFonts w:ascii="Times New Roman" w:hAnsi="Times New Roman"/>
          <w:b/>
        </w:rPr>
        <w:t xml:space="preserve">he criteria for SL Positioning Server UE selection </w:t>
      </w:r>
      <w:r>
        <w:rPr>
          <w:rFonts w:ascii="Times New Roman" w:hAnsi="Times New Roman"/>
          <w:b/>
        </w:rPr>
        <w:t xml:space="preserve">needs to be considered </w:t>
      </w:r>
      <w:r w:rsidRPr="006F54BA">
        <w:rPr>
          <w:rFonts w:ascii="Times New Roman" w:hAnsi="Times New Roman"/>
          <w:b/>
        </w:rPr>
        <w:t>from location calculation perspective</w:t>
      </w:r>
      <w:r>
        <w:rPr>
          <w:rFonts w:ascii="Times New Roman" w:hAnsi="Times New Roman"/>
          <w:b/>
        </w:rPr>
        <w:t xml:space="preserve">, e.g., </w:t>
      </w:r>
      <w:r w:rsidRPr="006F54BA">
        <w:rPr>
          <w:rFonts w:ascii="Times New Roman" w:hAnsi="Times New Roman"/>
          <w:b/>
        </w:rPr>
        <w:t>the supported positioning QoS requirement</w:t>
      </w:r>
      <w:r>
        <w:rPr>
          <w:rFonts w:ascii="Times New Roman" w:hAnsi="Times New Roman"/>
          <w:b/>
        </w:rPr>
        <w:t>,</w:t>
      </w:r>
      <w:r w:rsidRPr="006F54BA">
        <w:rPr>
          <w:rFonts w:ascii="Times New Roman" w:hAnsi="Times New Roman"/>
          <w:b/>
        </w:rPr>
        <w:t xml:space="preserve"> or the supported SL positioning method(s) from location calculation perspective</w:t>
      </w:r>
      <w:r w:rsidRPr="00177970">
        <w:rPr>
          <w:rFonts w:ascii="Times New Roman" w:hAnsi="Times New Roman"/>
          <w:b/>
        </w:rPr>
        <w:t>.</w:t>
      </w:r>
    </w:p>
    <w:p w14:paraId="786C6ECA" w14:textId="38C50F48" w:rsidR="006F54BA" w:rsidRDefault="006F54BA" w:rsidP="00196A38">
      <w:pPr>
        <w:rPr>
          <w:rFonts w:ascii="Times New Roman" w:hAnsi="Times New Roman"/>
        </w:rPr>
      </w:pPr>
      <w:r>
        <w:rPr>
          <w:rFonts w:ascii="Times New Roman" w:hAnsi="Times New Roman"/>
        </w:rPr>
        <w:t xml:space="preserve">Besides, regarding when the anchor UE or SL Positioning server UE selection </w:t>
      </w:r>
      <w:r w:rsidR="004F004A">
        <w:rPr>
          <w:rFonts w:ascii="Times New Roman" w:hAnsi="Times New Roman"/>
        </w:rPr>
        <w:t>takes</w:t>
      </w:r>
      <w:r>
        <w:rPr>
          <w:rFonts w:ascii="Times New Roman" w:hAnsi="Times New Roman"/>
        </w:rPr>
        <w:t xml:space="preserve"> place, in our understanding, RAN2 spec would not have strict restrictions on the order of selection procedure in the whole SL positioning procedures. Considering that the selection procedure needs the exchange of information about the candidate anchor UE or SL Positioning server UE, the selection procedure is expected to be performed after SL positioning discovery procedure, and optionally after the SLPP capability exchange procedure.</w:t>
      </w:r>
    </w:p>
    <w:p w14:paraId="08957346" w14:textId="3B29B3EA" w:rsidR="006F54BA" w:rsidRPr="00177970" w:rsidRDefault="006F54BA" w:rsidP="006F54BA">
      <w:pPr>
        <w:widowControl/>
        <w:numPr>
          <w:ilvl w:val="0"/>
          <w:numId w:val="21"/>
        </w:numPr>
        <w:overflowPunct w:val="0"/>
        <w:autoSpaceDE w:val="0"/>
        <w:autoSpaceDN w:val="0"/>
        <w:adjustRightInd w:val="0"/>
        <w:ind w:left="1701" w:hanging="1701"/>
        <w:textAlignment w:val="baseline"/>
        <w:rPr>
          <w:rFonts w:ascii="Times New Roman" w:hAnsi="Times New Roman"/>
          <w:b/>
        </w:rPr>
      </w:pPr>
      <w:r>
        <w:rPr>
          <w:rFonts w:ascii="Times New Roman" w:hAnsi="Times New Roman"/>
          <w:b/>
        </w:rPr>
        <w:t>T</w:t>
      </w:r>
      <w:r w:rsidRPr="006F54BA">
        <w:rPr>
          <w:rFonts w:ascii="Times New Roman" w:hAnsi="Times New Roman"/>
          <w:b/>
        </w:rPr>
        <w:t>he selection procedure is expected to be performed after SL positioning discovery procedure, and optionally after the SLPP capability exchange procedure.</w:t>
      </w:r>
    </w:p>
    <w:p w14:paraId="630D79CD" w14:textId="20B7642E" w:rsidR="006F54BA" w:rsidRDefault="006F54BA" w:rsidP="00196A38">
      <w:pPr>
        <w:rPr>
          <w:rFonts w:ascii="Times New Roman" w:hAnsi="Times New Roman"/>
          <w:szCs w:val="20"/>
        </w:rPr>
      </w:pPr>
      <w:r>
        <w:rPr>
          <w:rFonts w:ascii="Times New Roman" w:hAnsi="Times New Roman"/>
        </w:rPr>
        <w:t xml:space="preserve">For Question 2 </w:t>
      </w:r>
      <w:bookmarkStart w:id="6" w:name="_Hlk142578618"/>
      <w:r>
        <w:rPr>
          <w:rFonts w:ascii="Times New Roman" w:hAnsi="Times New Roman"/>
        </w:rPr>
        <w:t>regarding the feasibility of relative velocity and its accuracy</w:t>
      </w:r>
      <w:bookmarkEnd w:id="6"/>
      <w:r>
        <w:rPr>
          <w:rFonts w:ascii="Times New Roman" w:hAnsi="Times New Roman"/>
        </w:rPr>
        <w:t xml:space="preserve">, in our understanding, we may rely on RAN1 </w:t>
      </w:r>
      <w:r>
        <w:rPr>
          <w:rFonts w:ascii="Times New Roman" w:hAnsi="Times New Roman"/>
        </w:rPr>
        <w:lastRenderedPageBreak/>
        <w:t xml:space="preserve">to answer. </w:t>
      </w:r>
    </w:p>
    <w:p w14:paraId="3878EC07" w14:textId="2FBB6B39" w:rsidR="006F54BA" w:rsidRPr="00177970" w:rsidRDefault="006F54BA" w:rsidP="006F54BA">
      <w:pPr>
        <w:widowControl/>
        <w:numPr>
          <w:ilvl w:val="0"/>
          <w:numId w:val="21"/>
        </w:numPr>
        <w:overflowPunct w:val="0"/>
        <w:autoSpaceDE w:val="0"/>
        <w:autoSpaceDN w:val="0"/>
        <w:adjustRightInd w:val="0"/>
        <w:ind w:left="1701" w:hanging="1701"/>
        <w:textAlignment w:val="baseline"/>
        <w:rPr>
          <w:rFonts w:ascii="Times New Roman" w:hAnsi="Times New Roman"/>
          <w:b/>
        </w:rPr>
      </w:pPr>
      <w:r>
        <w:rPr>
          <w:rFonts w:ascii="Times New Roman" w:hAnsi="Times New Roman"/>
          <w:b/>
        </w:rPr>
        <w:t xml:space="preserve">Relying on RAN1 to answer Question 2 </w:t>
      </w:r>
      <w:r w:rsidRPr="006F54BA">
        <w:rPr>
          <w:rFonts w:ascii="Times New Roman" w:hAnsi="Times New Roman"/>
          <w:b/>
        </w:rPr>
        <w:t>regarding the feasibility of relative velocity and its accuracy.</w:t>
      </w:r>
    </w:p>
    <w:p w14:paraId="6F369786" w14:textId="311CB72B" w:rsidR="001B06A3" w:rsidRDefault="001B06A3" w:rsidP="00177970">
      <w:pPr>
        <w:numPr>
          <w:ilvl w:val="0"/>
          <w:numId w:val="22"/>
        </w:numPr>
        <w:rPr>
          <w:rFonts w:ascii="Times New Roman" w:hAnsi="Times New Roman"/>
          <w:b/>
          <w:bCs/>
          <w:szCs w:val="20"/>
          <w:lang w:val="en-GB"/>
        </w:rPr>
      </w:pPr>
      <w:bookmarkStart w:id="7" w:name="_Hlk142409677"/>
      <w:r w:rsidRPr="001B06A3">
        <w:rPr>
          <w:rFonts w:ascii="Times New Roman" w:hAnsi="Times New Roman"/>
          <w:b/>
          <w:bCs/>
          <w:szCs w:val="20"/>
          <w:lang w:val="en-GB"/>
        </w:rPr>
        <w:t>RAN2 to</w:t>
      </w:r>
      <w:r w:rsidR="006F54BA">
        <w:rPr>
          <w:rFonts w:ascii="Times New Roman" w:hAnsi="Times New Roman"/>
          <w:b/>
          <w:bCs/>
          <w:szCs w:val="20"/>
          <w:lang w:val="en-GB"/>
        </w:rPr>
        <w:t xml:space="preserve"> </w:t>
      </w:r>
      <w:r w:rsidR="009E50E4">
        <w:rPr>
          <w:rFonts w:ascii="Times New Roman" w:hAnsi="Times New Roman"/>
          <w:b/>
          <w:bCs/>
          <w:szCs w:val="20"/>
          <w:lang w:val="en-GB"/>
        </w:rPr>
        <w:t>consider</w:t>
      </w:r>
      <w:r w:rsidR="006F54BA">
        <w:rPr>
          <w:rFonts w:ascii="Times New Roman" w:hAnsi="Times New Roman"/>
          <w:b/>
          <w:bCs/>
          <w:szCs w:val="20"/>
          <w:lang w:val="en-GB"/>
        </w:rPr>
        <w:t xml:space="preserve"> the draft </w:t>
      </w:r>
      <w:r w:rsidR="009E50E4">
        <w:rPr>
          <w:rFonts w:ascii="Times New Roman" w:hAnsi="Times New Roman"/>
          <w:b/>
          <w:bCs/>
          <w:szCs w:val="20"/>
          <w:lang w:val="en-GB"/>
        </w:rPr>
        <w:t xml:space="preserve">reply </w:t>
      </w:r>
      <w:r w:rsidR="006F54BA">
        <w:rPr>
          <w:rFonts w:ascii="Times New Roman" w:hAnsi="Times New Roman"/>
          <w:b/>
          <w:bCs/>
          <w:szCs w:val="20"/>
          <w:lang w:val="en-GB"/>
        </w:rPr>
        <w:t>LS attached in Annex 1 as baseline.</w:t>
      </w:r>
    </w:p>
    <w:bookmarkEnd w:id="7"/>
    <w:p w14:paraId="74808C76" w14:textId="77777777" w:rsidR="00FC442D" w:rsidRPr="00FC442D" w:rsidRDefault="00FC442D" w:rsidP="00AE0128">
      <w:pPr>
        <w:rPr>
          <w:rFonts w:ascii="Times New Roman" w:hAnsi="Times New Roman"/>
          <w:lang w:val="en-GB"/>
        </w:rPr>
      </w:pPr>
    </w:p>
    <w:p w14:paraId="7ECCEDF9" w14:textId="2F077FEB" w:rsidR="00573DBC" w:rsidRDefault="00573DBC" w:rsidP="00573DBC">
      <w:pPr>
        <w:pStyle w:val="Heading2"/>
        <w:numPr>
          <w:ilvl w:val="0"/>
          <w:numId w:val="0"/>
        </w:numPr>
      </w:pPr>
      <w:r w:rsidRPr="004865E6">
        <w:rPr>
          <w:rFonts w:hint="eastAsia"/>
        </w:rPr>
        <w:t>2</w:t>
      </w:r>
      <w:r w:rsidRPr="004865E6">
        <w:t>.</w:t>
      </w:r>
      <w:r>
        <w:t>4</w:t>
      </w:r>
      <w:r w:rsidRPr="004865E6">
        <w:t xml:space="preserve"> </w:t>
      </w:r>
      <w:r w:rsidR="009E50E4">
        <w:t>Discussion</w:t>
      </w:r>
      <w:r w:rsidR="00052222">
        <w:t xml:space="preserve"> on the questions in</w:t>
      </w:r>
      <w:r w:rsidR="00052222" w:rsidRPr="00052222">
        <w:t xml:space="preserve"> R2-2307056 (S2-2307553)</w:t>
      </w:r>
    </w:p>
    <w:p w14:paraId="09E89B9E" w14:textId="4B051517" w:rsidR="009E50E4" w:rsidRDefault="009E50E4" w:rsidP="00E1000C">
      <w:pPr>
        <w:rPr>
          <w:rFonts w:ascii="Times New Roman" w:hAnsi="Times New Roman"/>
          <w:lang w:val="en-GB"/>
        </w:rPr>
      </w:pPr>
      <w:r>
        <w:rPr>
          <w:rFonts w:ascii="Times New Roman" w:hAnsi="Times New Roman" w:hint="eastAsia"/>
          <w:lang w:val="en-GB"/>
        </w:rPr>
        <w:t>I</w:t>
      </w:r>
      <w:r>
        <w:rPr>
          <w:rFonts w:ascii="Times New Roman" w:hAnsi="Times New Roman"/>
          <w:lang w:val="en-GB"/>
        </w:rPr>
        <w:t>n this LS, SA2 asks Q1/2/3 regarding whether LMF needs to provide s</w:t>
      </w:r>
      <w:r w:rsidRPr="009E50E4">
        <w:rPr>
          <w:rFonts w:ascii="Times New Roman" w:hAnsi="Times New Roman"/>
          <w:lang w:val="en-GB"/>
        </w:rPr>
        <w:t xml:space="preserve">ome assistance information to UE to facilitate UE to perform </w:t>
      </w:r>
      <w:r>
        <w:rPr>
          <w:rFonts w:ascii="Times New Roman" w:hAnsi="Times New Roman"/>
          <w:lang w:val="en-GB"/>
        </w:rPr>
        <w:t>location</w:t>
      </w:r>
      <w:r w:rsidRPr="009E50E4">
        <w:rPr>
          <w:rFonts w:ascii="Times New Roman" w:hAnsi="Times New Roman"/>
          <w:lang w:val="en-GB"/>
        </w:rPr>
        <w:t xml:space="preserve"> calculation</w:t>
      </w:r>
      <w:r>
        <w:rPr>
          <w:rFonts w:ascii="Times New Roman" w:hAnsi="Times New Roman"/>
          <w:lang w:val="en-GB"/>
        </w:rPr>
        <w:t xml:space="preserve"> f</w:t>
      </w:r>
      <w:r w:rsidRPr="009E50E4">
        <w:rPr>
          <w:rFonts w:ascii="Times New Roman" w:hAnsi="Times New Roman"/>
          <w:lang w:val="en-GB"/>
        </w:rPr>
        <w:t xml:space="preserve">or </w:t>
      </w:r>
      <w:r w:rsidR="004F004A">
        <w:rPr>
          <w:rFonts w:ascii="Times New Roman" w:hAnsi="Times New Roman"/>
          <w:lang w:val="en-GB"/>
        </w:rPr>
        <w:t>UE-based</w:t>
      </w:r>
      <w:r w:rsidRPr="009E50E4">
        <w:rPr>
          <w:rFonts w:ascii="Times New Roman" w:hAnsi="Times New Roman"/>
          <w:lang w:val="en-GB"/>
        </w:rPr>
        <w:t xml:space="preserve"> Ranging/SL Positioning</w:t>
      </w:r>
      <w:r>
        <w:rPr>
          <w:rFonts w:ascii="Times New Roman" w:hAnsi="Times New Roman"/>
          <w:lang w:val="en-GB"/>
        </w:rPr>
        <w:t xml:space="preserve">. In general, we think it is </w:t>
      </w:r>
      <w:bookmarkStart w:id="8" w:name="_Hlk142580548"/>
      <w:r>
        <w:rPr>
          <w:rFonts w:ascii="Times New Roman" w:hAnsi="Times New Roman"/>
          <w:lang w:val="en-GB"/>
        </w:rPr>
        <w:t xml:space="preserve">similar to the </w:t>
      </w:r>
      <w:proofErr w:type="spellStart"/>
      <w:r>
        <w:rPr>
          <w:rFonts w:ascii="Times New Roman" w:hAnsi="Times New Roman"/>
          <w:lang w:val="en-GB"/>
        </w:rPr>
        <w:t>Uu</w:t>
      </w:r>
      <w:proofErr w:type="spellEnd"/>
      <w:r>
        <w:rPr>
          <w:rFonts w:ascii="Times New Roman" w:hAnsi="Times New Roman"/>
          <w:lang w:val="en-GB"/>
        </w:rPr>
        <w:t xml:space="preserve"> positioning, LMF may provide assistance data, e.g., SL-PRS configuration, to assist UE to perform SL-PRS measurement, and provide assistance data to assist UE-based location calculation for </w:t>
      </w:r>
      <w:r w:rsidRPr="009E50E4">
        <w:rPr>
          <w:rFonts w:ascii="Times New Roman" w:hAnsi="Times New Roman"/>
          <w:lang w:val="en-GB"/>
        </w:rPr>
        <w:t>UE based Ranging/SL Positioning</w:t>
      </w:r>
      <w:bookmarkEnd w:id="8"/>
      <w:r>
        <w:rPr>
          <w:rFonts w:ascii="Times New Roman" w:hAnsi="Times New Roman"/>
          <w:lang w:val="en-GB"/>
        </w:rPr>
        <w:t>, while this assistance information is defined within SLPP layer, therefore it is not relevant to SA2 and not needed to be exposed to SA2.</w:t>
      </w:r>
    </w:p>
    <w:p w14:paraId="6570492A" w14:textId="48175E38" w:rsidR="009E50E4" w:rsidRPr="009E50E4" w:rsidRDefault="009E50E4" w:rsidP="00A957BE">
      <w:pPr>
        <w:widowControl/>
        <w:numPr>
          <w:ilvl w:val="0"/>
          <w:numId w:val="21"/>
        </w:numPr>
        <w:overflowPunct w:val="0"/>
        <w:autoSpaceDE w:val="0"/>
        <w:autoSpaceDN w:val="0"/>
        <w:adjustRightInd w:val="0"/>
        <w:ind w:left="1701" w:hanging="1701"/>
        <w:textAlignment w:val="baseline"/>
        <w:rPr>
          <w:rFonts w:ascii="Times New Roman" w:hAnsi="Times New Roman"/>
          <w:b/>
        </w:rPr>
      </w:pPr>
      <w:r>
        <w:rPr>
          <w:rFonts w:ascii="Times New Roman" w:hAnsi="Times New Roman"/>
          <w:b/>
          <w:bCs/>
          <w:iCs/>
          <w:szCs w:val="20"/>
        </w:rPr>
        <w:t>S</w:t>
      </w:r>
      <w:r w:rsidRPr="009E50E4">
        <w:rPr>
          <w:rFonts w:ascii="Times New Roman" w:hAnsi="Times New Roman"/>
          <w:b/>
          <w:bCs/>
          <w:iCs/>
          <w:szCs w:val="20"/>
        </w:rPr>
        <w:t xml:space="preserve">imilar to the </w:t>
      </w:r>
      <w:proofErr w:type="spellStart"/>
      <w:r w:rsidRPr="009E50E4">
        <w:rPr>
          <w:rFonts w:ascii="Times New Roman" w:hAnsi="Times New Roman"/>
          <w:b/>
          <w:bCs/>
          <w:iCs/>
          <w:szCs w:val="20"/>
        </w:rPr>
        <w:t>Uu</w:t>
      </w:r>
      <w:proofErr w:type="spellEnd"/>
      <w:r w:rsidRPr="009E50E4">
        <w:rPr>
          <w:rFonts w:ascii="Times New Roman" w:hAnsi="Times New Roman"/>
          <w:b/>
          <w:bCs/>
          <w:iCs/>
          <w:szCs w:val="20"/>
        </w:rPr>
        <w:t xml:space="preserve"> positioning, LMF may provide </w:t>
      </w:r>
      <w:r>
        <w:rPr>
          <w:rFonts w:ascii="Times New Roman" w:hAnsi="Times New Roman"/>
          <w:b/>
          <w:bCs/>
          <w:iCs/>
          <w:szCs w:val="20"/>
        </w:rPr>
        <w:t xml:space="preserve">SLPP </w:t>
      </w:r>
      <w:r w:rsidRPr="009E50E4">
        <w:rPr>
          <w:rFonts w:ascii="Times New Roman" w:hAnsi="Times New Roman"/>
          <w:b/>
          <w:bCs/>
          <w:iCs/>
          <w:szCs w:val="20"/>
        </w:rPr>
        <w:t>assistance data to assist UE to perform SL-PRS measurement and</w:t>
      </w:r>
      <w:r>
        <w:rPr>
          <w:rFonts w:ascii="Times New Roman" w:hAnsi="Times New Roman"/>
          <w:b/>
          <w:bCs/>
          <w:iCs/>
          <w:szCs w:val="20"/>
        </w:rPr>
        <w:t>/or</w:t>
      </w:r>
      <w:r w:rsidRPr="009E50E4">
        <w:rPr>
          <w:rFonts w:ascii="Times New Roman" w:hAnsi="Times New Roman"/>
          <w:b/>
          <w:bCs/>
          <w:iCs/>
          <w:szCs w:val="20"/>
        </w:rPr>
        <w:t xml:space="preserve"> to assist UE-based location calculation</w:t>
      </w:r>
      <w:r>
        <w:rPr>
          <w:rFonts w:ascii="Times New Roman" w:hAnsi="Times New Roman"/>
          <w:b/>
          <w:bCs/>
          <w:iCs/>
          <w:szCs w:val="20"/>
        </w:rPr>
        <w:t>.</w:t>
      </w:r>
    </w:p>
    <w:p w14:paraId="5ABF644D" w14:textId="0376937D" w:rsidR="009E50E4" w:rsidRPr="009E50E4" w:rsidRDefault="009E50E4" w:rsidP="00A957BE">
      <w:pPr>
        <w:widowControl/>
        <w:numPr>
          <w:ilvl w:val="0"/>
          <w:numId w:val="21"/>
        </w:numPr>
        <w:overflowPunct w:val="0"/>
        <w:autoSpaceDE w:val="0"/>
        <w:autoSpaceDN w:val="0"/>
        <w:adjustRightInd w:val="0"/>
        <w:ind w:left="1701" w:hanging="1701"/>
        <w:textAlignment w:val="baseline"/>
        <w:rPr>
          <w:rFonts w:ascii="Times New Roman" w:hAnsi="Times New Roman"/>
          <w:b/>
        </w:rPr>
      </w:pPr>
      <w:r>
        <w:rPr>
          <w:rFonts w:ascii="Times New Roman" w:hAnsi="Times New Roman"/>
          <w:b/>
          <w:bCs/>
          <w:iCs/>
          <w:szCs w:val="20"/>
        </w:rPr>
        <w:t xml:space="preserve">SLPP </w:t>
      </w:r>
      <w:r w:rsidRPr="009E50E4">
        <w:rPr>
          <w:rFonts w:ascii="Times New Roman" w:hAnsi="Times New Roman"/>
          <w:b/>
          <w:bCs/>
          <w:iCs/>
          <w:szCs w:val="20"/>
        </w:rPr>
        <w:t xml:space="preserve">assistance </w:t>
      </w:r>
      <w:r>
        <w:rPr>
          <w:rFonts w:ascii="Times New Roman" w:hAnsi="Times New Roman"/>
          <w:b/>
          <w:bCs/>
          <w:iCs/>
          <w:szCs w:val="20"/>
        </w:rPr>
        <w:t>data</w:t>
      </w:r>
      <w:r w:rsidRPr="009E50E4">
        <w:rPr>
          <w:rFonts w:ascii="Times New Roman" w:hAnsi="Times New Roman"/>
          <w:b/>
          <w:bCs/>
          <w:iCs/>
          <w:szCs w:val="20"/>
        </w:rPr>
        <w:t xml:space="preserve"> is defined within SLPP layer, therefore it is not relevant to SA2 and not needed to be exposed to SA2</w:t>
      </w:r>
      <w:r>
        <w:rPr>
          <w:rFonts w:ascii="Times New Roman" w:hAnsi="Times New Roman"/>
          <w:b/>
          <w:bCs/>
          <w:iCs/>
          <w:szCs w:val="20"/>
        </w:rPr>
        <w:t>.</w:t>
      </w:r>
    </w:p>
    <w:p w14:paraId="140630AE" w14:textId="7B97F586" w:rsidR="009E50E4" w:rsidRDefault="009E50E4" w:rsidP="009E50E4">
      <w:pPr>
        <w:numPr>
          <w:ilvl w:val="0"/>
          <w:numId w:val="22"/>
        </w:numPr>
        <w:rPr>
          <w:rFonts w:ascii="Times New Roman" w:hAnsi="Times New Roman"/>
          <w:b/>
          <w:bCs/>
          <w:szCs w:val="20"/>
          <w:lang w:val="en-GB"/>
        </w:rPr>
      </w:pPr>
      <w:r w:rsidRPr="001B06A3">
        <w:rPr>
          <w:rFonts w:ascii="Times New Roman" w:hAnsi="Times New Roman"/>
          <w:b/>
          <w:bCs/>
          <w:szCs w:val="20"/>
          <w:lang w:val="en-GB"/>
        </w:rPr>
        <w:t>RAN2 to</w:t>
      </w:r>
      <w:r>
        <w:rPr>
          <w:rFonts w:ascii="Times New Roman" w:hAnsi="Times New Roman"/>
          <w:b/>
          <w:bCs/>
          <w:szCs w:val="20"/>
          <w:lang w:val="en-GB"/>
        </w:rPr>
        <w:t xml:space="preserve"> consider the draft reply LS attached in Annex 2 as baseline.</w:t>
      </w:r>
    </w:p>
    <w:p w14:paraId="358C3525" w14:textId="77777777" w:rsidR="00286A4B" w:rsidRPr="00286A4B" w:rsidRDefault="00286A4B" w:rsidP="00286A4B">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sidRPr="00286A4B">
        <w:rPr>
          <w:rFonts w:eastAsia="宋体" w:cs="Arial"/>
          <w:kern w:val="0"/>
          <w:sz w:val="36"/>
          <w:szCs w:val="36"/>
          <w:lang w:val="en-GB"/>
        </w:rPr>
        <w:t>3. Conclusion</w:t>
      </w:r>
    </w:p>
    <w:p w14:paraId="5EDF907A" w14:textId="77777777" w:rsidR="00286A4B" w:rsidRPr="00286A4B" w:rsidRDefault="00286A4B" w:rsidP="00286A4B">
      <w:pPr>
        <w:widowControl/>
        <w:overflowPunct w:val="0"/>
        <w:autoSpaceDE w:val="0"/>
        <w:autoSpaceDN w:val="0"/>
        <w:adjustRightInd w:val="0"/>
        <w:textAlignment w:val="baseline"/>
        <w:rPr>
          <w:rFonts w:ascii="Times New Roman" w:eastAsia="宋体" w:hAnsi="Times New Roman"/>
          <w:kern w:val="0"/>
          <w:szCs w:val="20"/>
          <w:lang w:val="en-GB"/>
        </w:rPr>
      </w:pPr>
      <w:r w:rsidRPr="00286A4B">
        <w:rPr>
          <w:rFonts w:ascii="Times New Roman" w:eastAsia="宋体" w:hAnsi="Times New Roman"/>
          <w:kern w:val="0"/>
          <w:szCs w:val="20"/>
          <w:lang w:val="en-GB"/>
        </w:rPr>
        <w:t>Based on the discussion above, we made the following observations:</w:t>
      </w:r>
    </w:p>
    <w:p w14:paraId="2C806152" w14:textId="77777777" w:rsidR="009E50E4" w:rsidRPr="00177970" w:rsidRDefault="009E50E4" w:rsidP="009E50E4">
      <w:pPr>
        <w:widowControl/>
        <w:numPr>
          <w:ilvl w:val="0"/>
          <w:numId w:val="35"/>
        </w:numPr>
        <w:overflowPunct w:val="0"/>
        <w:autoSpaceDE w:val="0"/>
        <w:autoSpaceDN w:val="0"/>
        <w:adjustRightInd w:val="0"/>
        <w:ind w:left="1843" w:hanging="1701"/>
        <w:textAlignment w:val="baseline"/>
        <w:rPr>
          <w:rFonts w:ascii="Times New Roman" w:hAnsi="Times New Roman"/>
          <w:b/>
        </w:rPr>
      </w:pPr>
      <w:r>
        <w:rPr>
          <w:rFonts w:ascii="Times New Roman" w:hAnsi="Times New Roman"/>
          <w:b/>
        </w:rPr>
        <w:t>Different from the criteria for anchor UE selection, t</w:t>
      </w:r>
      <w:r w:rsidRPr="006F54BA">
        <w:rPr>
          <w:rFonts w:ascii="Times New Roman" w:hAnsi="Times New Roman"/>
          <w:b/>
        </w:rPr>
        <w:t xml:space="preserve">he criteria for SL Positioning Server UE selection </w:t>
      </w:r>
      <w:r>
        <w:rPr>
          <w:rFonts w:ascii="Times New Roman" w:hAnsi="Times New Roman"/>
          <w:b/>
        </w:rPr>
        <w:t xml:space="preserve">needs to be considered </w:t>
      </w:r>
      <w:r w:rsidRPr="006F54BA">
        <w:rPr>
          <w:rFonts w:ascii="Times New Roman" w:hAnsi="Times New Roman"/>
          <w:b/>
        </w:rPr>
        <w:t>from location calculation perspective</w:t>
      </w:r>
      <w:r>
        <w:rPr>
          <w:rFonts w:ascii="Times New Roman" w:hAnsi="Times New Roman"/>
          <w:b/>
        </w:rPr>
        <w:t xml:space="preserve">, e.g., </w:t>
      </w:r>
      <w:r w:rsidRPr="006F54BA">
        <w:rPr>
          <w:rFonts w:ascii="Times New Roman" w:hAnsi="Times New Roman"/>
          <w:b/>
        </w:rPr>
        <w:t>the supported positioning QoS requirement</w:t>
      </w:r>
      <w:r>
        <w:rPr>
          <w:rFonts w:ascii="Times New Roman" w:hAnsi="Times New Roman"/>
          <w:b/>
        </w:rPr>
        <w:t>,</w:t>
      </w:r>
      <w:r w:rsidRPr="006F54BA">
        <w:rPr>
          <w:rFonts w:ascii="Times New Roman" w:hAnsi="Times New Roman"/>
          <w:b/>
        </w:rPr>
        <w:t xml:space="preserve"> or the supported SL positioning method(s) from location calculation perspective</w:t>
      </w:r>
      <w:r w:rsidRPr="00177970">
        <w:rPr>
          <w:rFonts w:ascii="Times New Roman" w:hAnsi="Times New Roman"/>
          <w:b/>
        </w:rPr>
        <w:t>.</w:t>
      </w:r>
    </w:p>
    <w:p w14:paraId="08AF444B" w14:textId="77777777" w:rsidR="009E50E4" w:rsidRPr="00177970" w:rsidRDefault="009E50E4" w:rsidP="009E50E4">
      <w:pPr>
        <w:widowControl/>
        <w:numPr>
          <w:ilvl w:val="0"/>
          <w:numId w:val="35"/>
        </w:numPr>
        <w:overflowPunct w:val="0"/>
        <w:autoSpaceDE w:val="0"/>
        <w:autoSpaceDN w:val="0"/>
        <w:adjustRightInd w:val="0"/>
        <w:ind w:left="1843" w:hanging="1701"/>
        <w:textAlignment w:val="baseline"/>
        <w:rPr>
          <w:rFonts w:ascii="Times New Roman" w:hAnsi="Times New Roman"/>
          <w:b/>
        </w:rPr>
      </w:pPr>
      <w:r>
        <w:rPr>
          <w:rFonts w:ascii="Times New Roman" w:hAnsi="Times New Roman"/>
          <w:b/>
        </w:rPr>
        <w:t>T</w:t>
      </w:r>
      <w:r w:rsidRPr="006F54BA">
        <w:rPr>
          <w:rFonts w:ascii="Times New Roman" w:hAnsi="Times New Roman"/>
          <w:b/>
        </w:rPr>
        <w:t>he selection procedure is expected to be performed after SL positioning discovery procedure, and optionally after the SLPP capability exchange procedure.</w:t>
      </w:r>
    </w:p>
    <w:p w14:paraId="4594CBAF" w14:textId="77777777" w:rsidR="009E50E4" w:rsidRPr="00177970" w:rsidRDefault="009E50E4" w:rsidP="009E50E4">
      <w:pPr>
        <w:widowControl/>
        <w:numPr>
          <w:ilvl w:val="0"/>
          <w:numId w:val="35"/>
        </w:numPr>
        <w:overflowPunct w:val="0"/>
        <w:autoSpaceDE w:val="0"/>
        <w:autoSpaceDN w:val="0"/>
        <w:adjustRightInd w:val="0"/>
        <w:ind w:left="1843" w:hanging="1701"/>
        <w:textAlignment w:val="baseline"/>
        <w:rPr>
          <w:rFonts w:ascii="Times New Roman" w:hAnsi="Times New Roman"/>
          <w:b/>
        </w:rPr>
      </w:pPr>
      <w:r>
        <w:rPr>
          <w:rFonts w:ascii="Times New Roman" w:hAnsi="Times New Roman"/>
          <w:b/>
        </w:rPr>
        <w:t xml:space="preserve">Relying on RAN1 to answer Question 2 </w:t>
      </w:r>
      <w:r w:rsidRPr="006F54BA">
        <w:rPr>
          <w:rFonts w:ascii="Times New Roman" w:hAnsi="Times New Roman"/>
          <w:b/>
        </w:rPr>
        <w:t>regarding the feasibility of relative velocity and its accuracy.</w:t>
      </w:r>
    </w:p>
    <w:p w14:paraId="0F84F11B" w14:textId="77777777" w:rsidR="009E50E4" w:rsidRPr="009E50E4" w:rsidRDefault="009E50E4" w:rsidP="009E50E4">
      <w:pPr>
        <w:widowControl/>
        <w:numPr>
          <w:ilvl w:val="0"/>
          <w:numId w:val="35"/>
        </w:numPr>
        <w:overflowPunct w:val="0"/>
        <w:autoSpaceDE w:val="0"/>
        <w:autoSpaceDN w:val="0"/>
        <w:adjustRightInd w:val="0"/>
        <w:ind w:left="1843" w:hanging="1701"/>
        <w:textAlignment w:val="baseline"/>
        <w:rPr>
          <w:rFonts w:ascii="Times New Roman" w:hAnsi="Times New Roman"/>
          <w:b/>
        </w:rPr>
      </w:pPr>
      <w:bookmarkStart w:id="9" w:name="_Hlk142582531"/>
      <w:r>
        <w:rPr>
          <w:rFonts w:ascii="Times New Roman" w:hAnsi="Times New Roman"/>
          <w:b/>
          <w:bCs/>
          <w:iCs/>
          <w:szCs w:val="20"/>
        </w:rPr>
        <w:t>S</w:t>
      </w:r>
      <w:r w:rsidRPr="009E50E4">
        <w:rPr>
          <w:rFonts w:ascii="Times New Roman" w:hAnsi="Times New Roman"/>
          <w:b/>
          <w:bCs/>
          <w:iCs/>
          <w:szCs w:val="20"/>
        </w:rPr>
        <w:t xml:space="preserve">imilar to the </w:t>
      </w:r>
      <w:proofErr w:type="spellStart"/>
      <w:r w:rsidRPr="009E50E4">
        <w:rPr>
          <w:rFonts w:ascii="Times New Roman" w:hAnsi="Times New Roman"/>
          <w:b/>
          <w:bCs/>
          <w:iCs/>
          <w:szCs w:val="20"/>
        </w:rPr>
        <w:t>Uu</w:t>
      </w:r>
      <w:proofErr w:type="spellEnd"/>
      <w:r w:rsidRPr="009E50E4">
        <w:rPr>
          <w:rFonts w:ascii="Times New Roman" w:hAnsi="Times New Roman"/>
          <w:b/>
          <w:bCs/>
          <w:iCs/>
          <w:szCs w:val="20"/>
        </w:rPr>
        <w:t xml:space="preserve"> positioning, LMF may provide </w:t>
      </w:r>
      <w:r>
        <w:rPr>
          <w:rFonts w:ascii="Times New Roman" w:hAnsi="Times New Roman"/>
          <w:b/>
          <w:bCs/>
          <w:iCs/>
          <w:szCs w:val="20"/>
        </w:rPr>
        <w:t xml:space="preserve">SLPP </w:t>
      </w:r>
      <w:r w:rsidRPr="009E50E4">
        <w:rPr>
          <w:rFonts w:ascii="Times New Roman" w:hAnsi="Times New Roman"/>
          <w:b/>
          <w:bCs/>
          <w:iCs/>
          <w:szCs w:val="20"/>
        </w:rPr>
        <w:t>assistance data to assist UE to perform SL-PRS measurement and</w:t>
      </w:r>
      <w:r>
        <w:rPr>
          <w:rFonts w:ascii="Times New Roman" w:hAnsi="Times New Roman"/>
          <w:b/>
          <w:bCs/>
          <w:iCs/>
          <w:szCs w:val="20"/>
        </w:rPr>
        <w:t>/or</w:t>
      </w:r>
      <w:r w:rsidRPr="009E50E4">
        <w:rPr>
          <w:rFonts w:ascii="Times New Roman" w:hAnsi="Times New Roman"/>
          <w:b/>
          <w:bCs/>
          <w:iCs/>
          <w:szCs w:val="20"/>
        </w:rPr>
        <w:t xml:space="preserve"> to assist UE-based location calculation</w:t>
      </w:r>
      <w:r>
        <w:rPr>
          <w:rFonts w:ascii="Times New Roman" w:hAnsi="Times New Roman"/>
          <w:b/>
          <w:bCs/>
          <w:iCs/>
          <w:szCs w:val="20"/>
        </w:rPr>
        <w:t>.</w:t>
      </w:r>
    </w:p>
    <w:bookmarkEnd w:id="9"/>
    <w:p w14:paraId="7A2246BD" w14:textId="77777777" w:rsidR="009E50E4" w:rsidRPr="009E50E4" w:rsidRDefault="009E50E4" w:rsidP="009E50E4">
      <w:pPr>
        <w:widowControl/>
        <w:numPr>
          <w:ilvl w:val="0"/>
          <w:numId w:val="35"/>
        </w:numPr>
        <w:overflowPunct w:val="0"/>
        <w:autoSpaceDE w:val="0"/>
        <w:autoSpaceDN w:val="0"/>
        <w:adjustRightInd w:val="0"/>
        <w:ind w:left="1843" w:hanging="1701"/>
        <w:textAlignment w:val="baseline"/>
        <w:rPr>
          <w:rFonts w:ascii="Times New Roman" w:hAnsi="Times New Roman"/>
          <w:b/>
        </w:rPr>
      </w:pPr>
      <w:r>
        <w:rPr>
          <w:rFonts w:ascii="Times New Roman" w:hAnsi="Times New Roman"/>
          <w:b/>
          <w:bCs/>
          <w:iCs/>
          <w:szCs w:val="20"/>
        </w:rPr>
        <w:t xml:space="preserve">SLPP </w:t>
      </w:r>
      <w:r w:rsidRPr="009E50E4">
        <w:rPr>
          <w:rFonts w:ascii="Times New Roman" w:hAnsi="Times New Roman"/>
          <w:b/>
          <w:bCs/>
          <w:iCs/>
          <w:szCs w:val="20"/>
        </w:rPr>
        <w:t xml:space="preserve">assistance </w:t>
      </w:r>
      <w:r>
        <w:rPr>
          <w:rFonts w:ascii="Times New Roman" w:hAnsi="Times New Roman"/>
          <w:b/>
          <w:bCs/>
          <w:iCs/>
          <w:szCs w:val="20"/>
        </w:rPr>
        <w:t>data</w:t>
      </w:r>
      <w:r w:rsidRPr="009E50E4">
        <w:rPr>
          <w:rFonts w:ascii="Times New Roman" w:hAnsi="Times New Roman"/>
          <w:b/>
          <w:bCs/>
          <w:iCs/>
          <w:szCs w:val="20"/>
        </w:rPr>
        <w:t xml:space="preserve"> is defined within SLPP layer, therefore it is not relevant to SA2 and not needed to be exposed to SA2</w:t>
      </w:r>
      <w:r>
        <w:rPr>
          <w:rFonts w:ascii="Times New Roman" w:hAnsi="Times New Roman"/>
          <w:b/>
          <w:bCs/>
          <w:iCs/>
          <w:szCs w:val="20"/>
        </w:rPr>
        <w:t>.</w:t>
      </w:r>
    </w:p>
    <w:p w14:paraId="2273A048" w14:textId="77777777" w:rsidR="00286A4B" w:rsidRPr="00286A4B" w:rsidRDefault="00286A4B" w:rsidP="00286A4B">
      <w:pPr>
        <w:widowControl/>
        <w:overflowPunct w:val="0"/>
        <w:autoSpaceDE w:val="0"/>
        <w:autoSpaceDN w:val="0"/>
        <w:adjustRightInd w:val="0"/>
        <w:textAlignment w:val="baseline"/>
        <w:rPr>
          <w:rFonts w:ascii="Times New Roman" w:eastAsia="宋体" w:hAnsi="Times New Roman"/>
          <w:kern w:val="0"/>
          <w:szCs w:val="20"/>
          <w:lang w:val="en-GB"/>
        </w:rPr>
      </w:pPr>
      <w:r w:rsidRPr="00286A4B">
        <w:rPr>
          <w:rFonts w:ascii="Times New Roman" w:eastAsia="宋体" w:hAnsi="Times New Roman"/>
          <w:kern w:val="0"/>
          <w:szCs w:val="20"/>
          <w:lang w:val="en-GB"/>
        </w:rPr>
        <w:t>Based on the discussion above, we give the following proposals:</w:t>
      </w:r>
    </w:p>
    <w:p w14:paraId="58754D84" w14:textId="182085E5" w:rsidR="009E50E4" w:rsidRDefault="009E50E4" w:rsidP="009E50E4">
      <w:pPr>
        <w:numPr>
          <w:ilvl w:val="0"/>
          <w:numId w:val="36"/>
        </w:numPr>
        <w:rPr>
          <w:rFonts w:ascii="Times New Roman" w:hAnsi="Times New Roman"/>
          <w:b/>
          <w:bCs/>
          <w:szCs w:val="20"/>
          <w:lang w:val="en-GB"/>
        </w:rPr>
      </w:pPr>
      <w:r w:rsidRPr="001B06A3">
        <w:rPr>
          <w:rFonts w:ascii="Times New Roman" w:hAnsi="Times New Roman"/>
          <w:b/>
          <w:bCs/>
          <w:szCs w:val="20"/>
          <w:lang w:val="en-GB"/>
        </w:rPr>
        <w:t>RAN2 to</w:t>
      </w:r>
      <w:r>
        <w:rPr>
          <w:rFonts w:ascii="Times New Roman" w:hAnsi="Times New Roman"/>
          <w:b/>
          <w:bCs/>
          <w:szCs w:val="20"/>
          <w:lang w:val="en-GB"/>
        </w:rPr>
        <w:t xml:space="preserve"> consider the draft reply LS attached in Annex 1 as baseline.</w:t>
      </w:r>
    </w:p>
    <w:p w14:paraId="278330A7" w14:textId="77777777" w:rsidR="009E50E4" w:rsidRDefault="009E50E4" w:rsidP="009E50E4">
      <w:pPr>
        <w:numPr>
          <w:ilvl w:val="0"/>
          <w:numId w:val="36"/>
        </w:numPr>
        <w:rPr>
          <w:rFonts w:ascii="Times New Roman" w:hAnsi="Times New Roman"/>
          <w:b/>
          <w:bCs/>
          <w:szCs w:val="20"/>
          <w:lang w:val="en-GB"/>
        </w:rPr>
      </w:pPr>
      <w:r w:rsidRPr="001B06A3">
        <w:rPr>
          <w:rFonts w:ascii="Times New Roman" w:hAnsi="Times New Roman"/>
          <w:b/>
          <w:bCs/>
          <w:szCs w:val="20"/>
          <w:lang w:val="en-GB"/>
        </w:rPr>
        <w:t>RAN2 to</w:t>
      </w:r>
      <w:r>
        <w:rPr>
          <w:rFonts w:ascii="Times New Roman" w:hAnsi="Times New Roman"/>
          <w:b/>
          <w:bCs/>
          <w:szCs w:val="20"/>
          <w:lang w:val="en-GB"/>
        </w:rPr>
        <w:t xml:space="preserve"> consider the draft reply LS attached in Annex 2 as baseline.</w:t>
      </w:r>
    </w:p>
    <w:p w14:paraId="62CB7AE8" w14:textId="77777777" w:rsidR="0092645B" w:rsidRPr="00286A4B" w:rsidRDefault="0092645B" w:rsidP="0092645B">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sidRPr="00286A4B">
        <w:rPr>
          <w:rFonts w:eastAsia="宋体" w:cs="Arial"/>
          <w:kern w:val="0"/>
          <w:sz w:val="36"/>
          <w:szCs w:val="36"/>
          <w:lang w:val="en-GB"/>
        </w:rPr>
        <w:lastRenderedPageBreak/>
        <w:t xml:space="preserve">4. </w:t>
      </w:r>
      <w:r w:rsidRPr="00286A4B">
        <w:rPr>
          <w:rFonts w:eastAsia="宋体" w:cs="Arial" w:hint="eastAsia"/>
          <w:kern w:val="0"/>
          <w:sz w:val="36"/>
          <w:szCs w:val="36"/>
          <w:lang w:val="en-GB"/>
        </w:rPr>
        <w:t>Reference</w:t>
      </w:r>
    </w:p>
    <w:p w14:paraId="33370387" w14:textId="426AE7B1" w:rsidR="0092645B" w:rsidRDefault="0092645B" w:rsidP="0092645B">
      <w:pPr>
        <w:widowControl/>
        <w:overflowPunct w:val="0"/>
        <w:autoSpaceDE w:val="0"/>
        <w:autoSpaceDN w:val="0"/>
        <w:adjustRightInd w:val="0"/>
        <w:textAlignment w:val="baseline"/>
        <w:rPr>
          <w:rFonts w:eastAsia="宋体" w:cs="Arial"/>
          <w:kern w:val="0"/>
          <w:szCs w:val="20"/>
          <w:lang w:val="en-GB"/>
        </w:rPr>
      </w:pPr>
      <w:r w:rsidRPr="00286A4B">
        <w:rPr>
          <w:rFonts w:eastAsia="宋体" w:cs="Arial"/>
          <w:kern w:val="0"/>
          <w:szCs w:val="20"/>
          <w:lang w:val="en-GB"/>
        </w:rPr>
        <w:t>[1]</w:t>
      </w:r>
      <w:r w:rsidR="00D30E1E">
        <w:rPr>
          <w:rFonts w:eastAsia="宋体" w:cs="Arial"/>
          <w:kern w:val="0"/>
          <w:szCs w:val="20"/>
          <w:lang w:val="en-GB"/>
        </w:rPr>
        <w:t xml:space="preserve"> </w:t>
      </w:r>
      <w:r w:rsidR="00DB7FF0" w:rsidRPr="00DB7FF0">
        <w:rPr>
          <w:rFonts w:eastAsia="宋体" w:cs="Arial"/>
          <w:kern w:val="0"/>
          <w:szCs w:val="20"/>
          <w:lang w:val="en-GB"/>
        </w:rPr>
        <w:t>R2-2307054</w:t>
      </w:r>
      <w:r w:rsidRPr="00286A4B">
        <w:rPr>
          <w:rFonts w:eastAsia="宋体" w:cs="Arial"/>
          <w:kern w:val="0"/>
          <w:szCs w:val="20"/>
          <w:lang w:val="en-GB"/>
        </w:rPr>
        <w:t xml:space="preserve">, </w:t>
      </w:r>
      <w:r w:rsidR="00DB7FF0" w:rsidRPr="00DB7FF0">
        <w:rPr>
          <w:rFonts w:eastAsia="宋体" w:cs="Arial"/>
          <w:kern w:val="0"/>
          <w:szCs w:val="20"/>
          <w:lang w:val="en-GB"/>
        </w:rPr>
        <w:t xml:space="preserve">Reply LS to LS to SA2 on </w:t>
      </w:r>
      <w:proofErr w:type="spellStart"/>
      <w:r w:rsidR="00DB7FF0" w:rsidRPr="00DB7FF0">
        <w:rPr>
          <w:rFonts w:eastAsia="宋体" w:cs="Arial"/>
          <w:kern w:val="0"/>
          <w:szCs w:val="20"/>
          <w:lang w:val="en-GB"/>
        </w:rPr>
        <w:t>Sidelink</w:t>
      </w:r>
      <w:proofErr w:type="spellEnd"/>
      <w:r w:rsidR="00DB7FF0" w:rsidRPr="00DB7FF0">
        <w:rPr>
          <w:rFonts w:eastAsia="宋体" w:cs="Arial"/>
          <w:kern w:val="0"/>
          <w:szCs w:val="20"/>
          <w:lang w:val="en-GB"/>
        </w:rPr>
        <w:t xml:space="preserve"> positioning procedure (S2-2305735; contact: Xiaomi)</w:t>
      </w:r>
      <w:r w:rsidRPr="00286A4B">
        <w:rPr>
          <w:rFonts w:eastAsia="宋体" w:cs="Arial"/>
          <w:kern w:val="0"/>
          <w:szCs w:val="20"/>
          <w:lang w:val="en-GB"/>
        </w:rPr>
        <w:t xml:space="preserve">, </w:t>
      </w:r>
      <w:r w:rsidR="00DB7FF0">
        <w:rPr>
          <w:rFonts w:eastAsia="宋体" w:cs="Arial"/>
          <w:kern w:val="0"/>
          <w:szCs w:val="20"/>
          <w:lang w:val="en-GB"/>
        </w:rPr>
        <w:t>SA2</w:t>
      </w:r>
    </w:p>
    <w:p w14:paraId="1A473CE8" w14:textId="14ECCF24" w:rsidR="00DB7FF0" w:rsidRDefault="00DB7FF0" w:rsidP="0092645B">
      <w:pPr>
        <w:widowControl/>
        <w:overflowPunct w:val="0"/>
        <w:autoSpaceDE w:val="0"/>
        <w:autoSpaceDN w:val="0"/>
        <w:adjustRightInd w:val="0"/>
        <w:textAlignment w:val="baseline"/>
        <w:rPr>
          <w:rFonts w:eastAsia="宋体" w:cs="Arial"/>
          <w:kern w:val="0"/>
          <w:szCs w:val="20"/>
          <w:lang w:val="en-GB"/>
        </w:rPr>
      </w:pPr>
      <w:r>
        <w:rPr>
          <w:rFonts w:eastAsia="宋体" w:cs="Arial" w:hint="eastAsia"/>
          <w:kern w:val="0"/>
          <w:szCs w:val="20"/>
          <w:lang w:val="en-GB"/>
        </w:rPr>
        <w:t>[</w:t>
      </w:r>
      <w:r>
        <w:rPr>
          <w:rFonts w:eastAsia="宋体" w:cs="Arial"/>
          <w:kern w:val="0"/>
          <w:szCs w:val="20"/>
          <w:lang w:val="en-GB"/>
        </w:rPr>
        <w:t xml:space="preserve">2] </w:t>
      </w:r>
      <w:r w:rsidRPr="00DB7FF0">
        <w:rPr>
          <w:rFonts w:eastAsia="宋体" w:cs="Arial"/>
          <w:kern w:val="0"/>
          <w:szCs w:val="20"/>
          <w:lang w:val="en-GB"/>
        </w:rPr>
        <w:t>R2-2307056</w:t>
      </w:r>
      <w:r>
        <w:rPr>
          <w:rFonts w:eastAsia="宋体" w:cs="Arial"/>
          <w:kern w:val="0"/>
          <w:szCs w:val="20"/>
          <w:lang w:val="en-GB"/>
        </w:rPr>
        <w:t xml:space="preserve">, </w:t>
      </w:r>
      <w:bookmarkStart w:id="10" w:name="_Hlk142582201"/>
      <w:r w:rsidRPr="00DB7FF0">
        <w:rPr>
          <w:rFonts w:eastAsia="宋体" w:cs="Arial"/>
          <w:kern w:val="0"/>
          <w:szCs w:val="20"/>
          <w:lang w:val="en-GB"/>
        </w:rPr>
        <w:t>LS on assistance information provided to UE</w:t>
      </w:r>
      <w:bookmarkEnd w:id="10"/>
      <w:r w:rsidRPr="00DB7FF0">
        <w:rPr>
          <w:rFonts w:eastAsia="宋体" w:cs="Arial"/>
          <w:kern w:val="0"/>
          <w:szCs w:val="20"/>
          <w:lang w:val="en-GB"/>
        </w:rPr>
        <w:t xml:space="preserve"> (S2-2307553; contact: Xiaomi)</w:t>
      </w:r>
      <w:r>
        <w:rPr>
          <w:rFonts w:eastAsia="宋体" w:cs="Arial"/>
          <w:kern w:val="0"/>
          <w:szCs w:val="20"/>
          <w:lang w:val="en-GB"/>
        </w:rPr>
        <w:t xml:space="preserve">, </w:t>
      </w:r>
      <w:r w:rsidRPr="00DB7FF0">
        <w:rPr>
          <w:rFonts w:eastAsia="宋体" w:cs="Arial"/>
          <w:kern w:val="0"/>
          <w:szCs w:val="20"/>
          <w:lang w:val="en-GB"/>
        </w:rPr>
        <w:t>SA2</w:t>
      </w:r>
    </w:p>
    <w:p w14:paraId="5BD3445C" w14:textId="3B1DCCC6" w:rsidR="00DB7FF0" w:rsidRPr="00286A4B" w:rsidRDefault="00DB7FF0" w:rsidP="0092645B">
      <w:pPr>
        <w:widowControl/>
        <w:overflowPunct w:val="0"/>
        <w:autoSpaceDE w:val="0"/>
        <w:autoSpaceDN w:val="0"/>
        <w:adjustRightInd w:val="0"/>
        <w:textAlignment w:val="baseline"/>
        <w:rPr>
          <w:rFonts w:eastAsia="宋体" w:cs="Arial"/>
          <w:kern w:val="0"/>
          <w:szCs w:val="20"/>
          <w:lang w:val="en-GB"/>
        </w:rPr>
      </w:pPr>
      <w:r>
        <w:rPr>
          <w:rFonts w:eastAsia="宋体" w:cs="Arial" w:hint="eastAsia"/>
          <w:kern w:val="0"/>
          <w:szCs w:val="20"/>
          <w:lang w:val="en-GB"/>
        </w:rPr>
        <w:t>[</w:t>
      </w:r>
      <w:r>
        <w:rPr>
          <w:rFonts w:eastAsia="宋体" w:cs="Arial"/>
          <w:kern w:val="0"/>
          <w:szCs w:val="20"/>
          <w:lang w:val="en-GB"/>
        </w:rPr>
        <w:t>3] R2-23</w:t>
      </w:r>
      <w:r w:rsidRPr="00DB7FF0">
        <w:rPr>
          <w:rFonts w:eastAsia="宋体" w:cs="Arial"/>
          <w:kern w:val="0"/>
          <w:szCs w:val="20"/>
          <w:lang w:val="en-GB"/>
        </w:rPr>
        <w:t>08052</w:t>
      </w:r>
      <w:r>
        <w:rPr>
          <w:rFonts w:eastAsia="宋体" w:cs="Arial"/>
          <w:kern w:val="0"/>
          <w:szCs w:val="20"/>
          <w:lang w:val="en-GB"/>
        </w:rPr>
        <w:t xml:space="preserve">, </w:t>
      </w:r>
      <w:r w:rsidRPr="00DB7FF0">
        <w:rPr>
          <w:rFonts w:eastAsia="宋体" w:cs="Arial"/>
          <w:kern w:val="0"/>
          <w:szCs w:val="20"/>
          <w:lang w:val="en-GB"/>
        </w:rPr>
        <w:t xml:space="preserve">Further discussion on </w:t>
      </w:r>
      <w:proofErr w:type="spellStart"/>
      <w:r w:rsidRPr="00DB7FF0">
        <w:rPr>
          <w:rFonts w:eastAsia="宋体" w:cs="Arial"/>
          <w:kern w:val="0"/>
          <w:szCs w:val="20"/>
          <w:lang w:val="en-GB"/>
        </w:rPr>
        <w:t>sidelink</w:t>
      </w:r>
      <w:proofErr w:type="spellEnd"/>
      <w:r w:rsidRPr="00DB7FF0">
        <w:rPr>
          <w:rFonts w:eastAsia="宋体" w:cs="Arial"/>
          <w:kern w:val="0"/>
          <w:szCs w:val="20"/>
          <w:lang w:val="en-GB"/>
        </w:rPr>
        <w:t xml:space="preserve"> positioning</w:t>
      </w:r>
      <w:r>
        <w:rPr>
          <w:rFonts w:eastAsia="宋体" w:cs="Arial"/>
          <w:kern w:val="0"/>
          <w:szCs w:val="20"/>
          <w:lang w:val="en-GB"/>
        </w:rPr>
        <w:t>, OPPO</w:t>
      </w:r>
    </w:p>
    <w:p w14:paraId="563E23E5" w14:textId="755686F0" w:rsidR="005B6189" w:rsidRDefault="005B6189">
      <w:pPr>
        <w:widowControl/>
        <w:spacing w:after="160" w:line="259" w:lineRule="auto"/>
        <w:jc w:val="left"/>
        <w:rPr>
          <w:rFonts w:eastAsia="宋体"/>
          <w:b/>
          <w:bCs/>
          <w:kern w:val="0"/>
          <w:szCs w:val="20"/>
          <w:lang w:val="en-GB"/>
        </w:rPr>
      </w:pPr>
      <w:r>
        <w:rPr>
          <w:rFonts w:eastAsia="宋体"/>
          <w:b/>
          <w:bCs/>
          <w:kern w:val="0"/>
          <w:szCs w:val="20"/>
          <w:lang w:val="en-GB"/>
        </w:rPr>
        <w:br w:type="page"/>
      </w:r>
    </w:p>
    <w:p w14:paraId="28F3D9F1" w14:textId="4E8BB05C" w:rsidR="00286A4B" w:rsidRPr="00286A4B" w:rsidRDefault="0092645B" w:rsidP="00286A4B">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bookmarkStart w:id="11" w:name="_In-sequence_SDU_delivery"/>
      <w:bookmarkEnd w:id="11"/>
      <w:r>
        <w:rPr>
          <w:rFonts w:eastAsia="宋体" w:cs="Arial"/>
          <w:kern w:val="0"/>
          <w:sz w:val="36"/>
          <w:szCs w:val="36"/>
          <w:lang w:val="en-GB"/>
        </w:rPr>
        <w:lastRenderedPageBreak/>
        <w:t>Annex 1:</w:t>
      </w:r>
      <w:r w:rsidR="00EF7FD1">
        <w:rPr>
          <w:rFonts w:eastAsia="宋体" w:cs="Arial"/>
          <w:kern w:val="0"/>
          <w:sz w:val="36"/>
          <w:szCs w:val="36"/>
          <w:lang w:val="en-GB"/>
        </w:rPr>
        <w:t xml:space="preserve"> </w:t>
      </w:r>
      <w:bookmarkStart w:id="12" w:name="_Hlk142581142"/>
      <w:r w:rsidR="00EF7FD1">
        <w:rPr>
          <w:rFonts w:eastAsia="宋体" w:cs="Arial"/>
          <w:kern w:val="0"/>
          <w:sz w:val="36"/>
          <w:szCs w:val="36"/>
          <w:lang w:val="en-GB"/>
        </w:rPr>
        <w:t>Draft Reply LS on</w:t>
      </w:r>
      <w:r w:rsidR="005B6189" w:rsidRPr="005B6189">
        <w:t xml:space="preserve"> </w:t>
      </w:r>
      <w:r w:rsidR="005B6189" w:rsidRPr="005B6189">
        <w:rPr>
          <w:rFonts w:eastAsia="宋体" w:cs="Arial"/>
          <w:kern w:val="0"/>
          <w:sz w:val="36"/>
          <w:szCs w:val="36"/>
          <w:lang w:val="en-GB"/>
        </w:rPr>
        <w:t xml:space="preserve">Reply LS to LS to SA2 on </w:t>
      </w:r>
      <w:proofErr w:type="spellStart"/>
      <w:r w:rsidR="005B6189" w:rsidRPr="005B6189">
        <w:rPr>
          <w:rFonts w:eastAsia="宋体" w:cs="Arial"/>
          <w:kern w:val="0"/>
          <w:sz w:val="36"/>
          <w:szCs w:val="36"/>
          <w:lang w:val="en-GB"/>
        </w:rPr>
        <w:t>Sidelink</w:t>
      </w:r>
      <w:proofErr w:type="spellEnd"/>
      <w:r w:rsidR="005B6189" w:rsidRPr="005B6189">
        <w:rPr>
          <w:rFonts w:eastAsia="宋体" w:cs="Arial"/>
          <w:kern w:val="0"/>
          <w:sz w:val="36"/>
          <w:szCs w:val="36"/>
          <w:lang w:val="en-GB"/>
        </w:rPr>
        <w:t xml:space="preserve"> positioning procedure</w:t>
      </w:r>
      <w:bookmarkEnd w:id="12"/>
    </w:p>
    <w:p w14:paraId="3F242CE2" w14:textId="77777777" w:rsidR="00EF7FD1" w:rsidRPr="00A16DF9" w:rsidRDefault="00EF7FD1" w:rsidP="00EF7FD1">
      <w:pPr>
        <w:pStyle w:val="CRCoverPage"/>
        <w:tabs>
          <w:tab w:val="right" w:pos="9639"/>
        </w:tabs>
        <w:spacing w:after="0"/>
        <w:rPr>
          <w:rFonts w:cs="Arial"/>
          <w:b/>
          <w:i/>
          <w:sz w:val="22"/>
          <w:lang w:val="en-US"/>
        </w:rPr>
      </w:pPr>
      <w:r w:rsidRPr="00231BF8">
        <w:rPr>
          <w:b/>
          <w:noProof/>
          <w:sz w:val="24"/>
        </w:rPr>
        <w:t>3GPP TSG-RAN WG2 Meeting #1</w:t>
      </w:r>
      <w:r>
        <w:rPr>
          <w:b/>
          <w:noProof/>
          <w:sz w:val="24"/>
        </w:rPr>
        <w:t>23</w:t>
      </w:r>
      <w:r>
        <w:rPr>
          <w:b/>
          <w:noProof/>
          <w:sz w:val="24"/>
        </w:rPr>
        <w:tab/>
      </w:r>
      <w:r w:rsidRPr="008E49A7">
        <w:rPr>
          <w:rFonts w:cs="Arial"/>
          <w:b/>
          <w:i/>
          <w:sz w:val="22"/>
          <w:lang w:val="en-US" w:eastAsia="zh-CN"/>
        </w:rPr>
        <w:t>R2-23</w:t>
      </w:r>
      <w:r>
        <w:rPr>
          <w:rFonts w:cs="Arial"/>
          <w:b/>
          <w:i/>
          <w:sz w:val="22"/>
          <w:lang w:val="en-US" w:eastAsia="zh-CN"/>
        </w:rPr>
        <w:t>xxxxx</w:t>
      </w:r>
    </w:p>
    <w:p w14:paraId="4AFF081F" w14:textId="69DAA554" w:rsidR="00EF7FD1" w:rsidRPr="00EF7FD1" w:rsidRDefault="00EF7FD1" w:rsidP="00EF7FD1">
      <w:pPr>
        <w:widowControl/>
        <w:overflowPunct w:val="0"/>
        <w:autoSpaceDE w:val="0"/>
        <w:autoSpaceDN w:val="0"/>
        <w:adjustRightInd w:val="0"/>
        <w:spacing w:after="180"/>
        <w:jc w:val="left"/>
        <w:rPr>
          <w:rFonts w:ascii="Times New Roman" w:eastAsia="宋体" w:hAnsi="Times New Roman"/>
          <w:color w:val="000000"/>
          <w:kern w:val="0"/>
          <w:szCs w:val="20"/>
          <w:lang w:val="en-GB" w:eastAsia="ja-JP"/>
        </w:rPr>
      </w:pPr>
      <w:r w:rsidRPr="003E7763">
        <w:rPr>
          <w:rFonts w:cs="Arial"/>
          <w:b/>
          <w:sz w:val="24"/>
          <w:lang w:val="de-DE"/>
        </w:rPr>
        <w:t>Toulouse, France, August 21</w:t>
      </w:r>
      <w:r>
        <w:rPr>
          <w:rFonts w:cs="Arial"/>
          <w:b/>
          <w:sz w:val="24"/>
          <w:lang w:val="de-DE"/>
        </w:rPr>
        <w:t xml:space="preserve">st – </w:t>
      </w:r>
      <w:r w:rsidRPr="003E7763">
        <w:rPr>
          <w:rFonts w:cs="Arial"/>
          <w:b/>
          <w:sz w:val="24"/>
          <w:lang w:val="de-DE"/>
        </w:rPr>
        <w:t>25</w:t>
      </w:r>
      <w:r>
        <w:rPr>
          <w:rFonts w:cs="Arial"/>
          <w:b/>
          <w:sz w:val="24"/>
          <w:lang w:val="de-DE"/>
        </w:rPr>
        <w:t>th</w:t>
      </w:r>
      <w:r w:rsidRPr="003E7763">
        <w:rPr>
          <w:rFonts w:cs="Arial"/>
          <w:b/>
          <w:sz w:val="24"/>
          <w:lang w:val="de-DE"/>
        </w:rPr>
        <w:t>, 2023</w:t>
      </w:r>
    </w:p>
    <w:p w14:paraId="5484FFE5" w14:textId="77777777" w:rsidR="00EF7FD1" w:rsidRDefault="00EF7FD1" w:rsidP="00EF7FD1">
      <w:pPr>
        <w:widowControl/>
        <w:overflowPunct w:val="0"/>
        <w:autoSpaceDE w:val="0"/>
        <w:autoSpaceDN w:val="0"/>
        <w:adjustRightInd w:val="0"/>
        <w:spacing w:after="60"/>
        <w:ind w:left="1985" w:hanging="1985"/>
        <w:jc w:val="left"/>
        <w:rPr>
          <w:rFonts w:eastAsia="宋体" w:cs="Arial"/>
          <w:b/>
          <w:color w:val="000000"/>
          <w:kern w:val="0"/>
          <w:szCs w:val="20"/>
          <w:lang w:eastAsia="ja-JP"/>
        </w:rPr>
      </w:pPr>
    </w:p>
    <w:p w14:paraId="34E77A95" w14:textId="273EA224" w:rsidR="00EF7FD1" w:rsidRPr="00EF7FD1" w:rsidRDefault="00EF7FD1" w:rsidP="00EF7FD1">
      <w:pPr>
        <w:widowControl/>
        <w:overflowPunct w:val="0"/>
        <w:autoSpaceDE w:val="0"/>
        <w:autoSpaceDN w:val="0"/>
        <w:adjustRightInd w:val="0"/>
        <w:spacing w:after="60"/>
        <w:ind w:left="1985" w:hanging="1985"/>
        <w:jc w:val="left"/>
        <w:rPr>
          <w:rFonts w:eastAsia="MS Mincho" w:cs="Arial"/>
          <w:bCs/>
          <w:color w:val="000000"/>
          <w:kern w:val="0"/>
          <w:szCs w:val="20"/>
          <w:lang w:eastAsia="ja-JP"/>
        </w:rPr>
      </w:pPr>
      <w:r w:rsidRPr="00EF7FD1">
        <w:rPr>
          <w:rFonts w:eastAsia="宋体" w:cs="Arial"/>
          <w:b/>
          <w:color w:val="000000"/>
          <w:kern w:val="0"/>
          <w:szCs w:val="20"/>
          <w:lang w:eastAsia="ja-JP"/>
        </w:rPr>
        <w:t>Title:</w:t>
      </w:r>
      <w:r w:rsidRPr="00EF7FD1">
        <w:rPr>
          <w:rFonts w:eastAsia="宋体" w:cs="Arial"/>
          <w:b/>
          <w:color w:val="000000"/>
          <w:kern w:val="0"/>
          <w:szCs w:val="20"/>
          <w:lang w:eastAsia="ja-JP"/>
        </w:rPr>
        <w:tab/>
        <w:t xml:space="preserve">[draft] </w:t>
      </w:r>
      <w:r w:rsidR="005B6189" w:rsidRPr="005B6189">
        <w:rPr>
          <w:rFonts w:eastAsia="宋体" w:cs="Arial"/>
          <w:b/>
          <w:color w:val="000000"/>
          <w:kern w:val="0"/>
          <w:szCs w:val="20"/>
        </w:rPr>
        <w:t xml:space="preserve">Reply LS on Reply LS to LS to SA2 on </w:t>
      </w:r>
      <w:proofErr w:type="spellStart"/>
      <w:r w:rsidR="005B6189" w:rsidRPr="005B6189">
        <w:rPr>
          <w:rFonts w:eastAsia="宋体" w:cs="Arial"/>
          <w:b/>
          <w:color w:val="000000"/>
          <w:kern w:val="0"/>
          <w:szCs w:val="20"/>
        </w:rPr>
        <w:t>Sidelink</w:t>
      </w:r>
      <w:proofErr w:type="spellEnd"/>
      <w:r w:rsidR="005B6189" w:rsidRPr="005B6189">
        <w:rPr>
          <w:rFonts w:eastAsia="宋体" w:cs="Arial"/>
          <w:b/>
          <w:color w:val="000000"/>
          <w:kern w:val="0"/>
          <w:szCs w:val="20"/>
        </w:rPr>
        <w:t xml:space="preserve"> positioning procedure</w:t>
      </w:r>
    </w:p>
    <w:p w14:paraId="2F56807E" w14:textId="3A4232C0" w:rsidR="00EF7FD1" w:rsidRPr="00EF7FD1" w:rsidRDefault="00EF7FD1" w:rsidP="00EF7FD1">
      <w:pPr>
        <w:widowControl/>
        <w:overflowPunct w:val="0"/>
        <w:autoSpaceDE w:val="0"/>
        <w:autoSpaceDN w:val="0"/>
        <w:adjustRightInd w:val="0"/>
        <w:spacing w:after="60"/>
        <w:ind w:left="1985" w:hanging="1985"/>
        <w:jc w:val="left"/>
        <w:rPr>
          <w:rFonts w:eastAsia="宋体" w:cs="Arial"/>
          <w:bCs/>
          <w:color w:val="000000"/>
          <w:kern w:val="0"/>
          <w:szCs w:val="20"/>
        </w:rPr>
      </w:pPr>
      <w:r w:rsidRPr="00EF7FD1">
        <w:rPr>
          <w:rFonts w:eastAsia="宋体" w:cs="Arial"/>
          <w:b/>
          <w:color w:val="000000"/>
          <w:kern w:val="0"/>
          <w:szCs w:val="20"/>
          <w:lang w:eastAsia="ja-JP"/>
        </w:rPr>
        <w:t>Response to:</w:t>
      </w:r>
      <w:r w:rsidRPr="00EF7FD1">
        <w:rPr>
          <w:rFonts w:eastAsia="宋体" w:cs="Arial" w:hint="eastAsia"/>
          <w:b/>
          <w:color w:val="000000"/>
          <w:kern w:val="0"/>
          <w:szCs w:val="20"/>
        </w:rPr>
        <w:tab/>
      </w:r>
      <w:r w:rsidR="005B6189" w:rsidRPr="00DB7FF0">
        <w:rPr>
          <w:rFonts w:eastAsia="宋体" w:cs="Arial"/>
          <w:kern w:val="0"/>
          <w:szCs w:val="20"/>
          <w:lang w:val="en-GB"/>
        </w:rPr>
        <w:t>R2-2307054</w:t>
      </w:r>
      <w:r w:rsidRPr="00EF7FD1">
        <w:rPr>
          <w:rFonts w:eastAsia="宋体" w:cs="Arial"/>
          <w:bCs/>
          <w:color w:val="000000"/>
          <w:kern w:val="0"/>
          <w:szCs w:val="20"/>
        </w:rPr>
        <w:t>_</w:t>
      </w:r>
      <w:r w:rsidR="005B6189" w:rsidRPr="00DB7FF0">
        <w:rPr>
          <w:rFonts w:eastAsia="宋体" w:cs="Arial"/>
          <w:kern w:val="0"/>
          <w:szCs w:val="20"/>
          <w:lang w:val="en-GB"/>
        </w:rPr>
        <w:t>S2-2305735</w:t>
      </w:r>
    </w:p>
    <w:p w14:paraId="248C3DDD" w14:textId="77777777" w:rsidR="00EF7FD1" w:rsidRPr="00EF7FD1" w:rsidRDefault="00EF7FD1" w:rsidP="00EF7FD1">
      <w:pPr>
        <w:widowControl/>
        <w:overflowPunct w:val="0"/>
        <w:autoSpaceDE w:val="0"/>
        <w:autoSpaceDN w:val="0"/>
        <w:adjustRightInd w:val="0"/>
        <w:spacing w:after="60"/>
        <w:ind w:left="1985" w:hanging="1985"/>
        <w:jc w:val="left"/>
        <w:rPr>
          <w:rFonts w:eastAsia="宋体" w:cs="Arial"/>
          <w:bCs/>
          <w:color w:val="000000"/>
          <w:kern w:val="0"/>
          <w:szCs w:val="20"/>
        </w:rPr>
      </w:pPr>
      <w:r w:rsidRPr="00EF7FD1">
        <w:rPr>
          <w:rFonts w:eastAsia="宋体" w:cs="Arial"/>
          <w:b/>
          <w:color w:val="000000"/>
          <w:kern w:val="0"/>
          <w:szCs w:val="20"/>
          <w:lang w:eastAsia="ja-JP"/>
        </w:rPr>
        <w:t>Release:</w:t>
      </w:r>
      <w:r w:rsidRPr="00EF7FD1">
        <w:rPr>
          <w:rFonts w:eastAsia="宋体" w:cs="Arial"/>
          <w:bCs/>
          <w:color w:val="000000"/>
          <w:kern w:val="0"/>
          <w:szCs w:val="20"/>
          <w:lang w:eastAsia="ja-JP"/>
        </w:rPr>
        <w:tab/>
        <w:t>Rel-</w:t>
      </w:r>
      <w:r w:rsidRPr="00EF7FD1">
        <w:rPr>
          <w:rFonts w:eastAsia="MS Mincho" w:cs="Arial"/>
          <w:bCs/>
          <w:color w:val="000000"/>
          <w:kern w:val="0"/>
          <w:szCs w:val="20"/>
          <w:lang w:eastAsia="ja-JP"/>
        </w:rPr>
        <w:t>1</w:t>
      </w:r>
      <w:r w:rsidRPr="00EF7FD1">
        <w:rPr>
          <w:rFonts w:eastAsia="宋体" w:cs="Arial" w:hint="eastAsia"/>
          <w:bCs/>
          <w:color w:val="000000"/>
          <w:kern w:val="0"/>
          <w:szCs w:val="20"/>
        </w:rPr>
        <w:t>8</w:t>
      </w:r>
    </w:p>
    <w:p w14:paraId="332E03D4" w14:textId="77777777" w:rsidR="00EF7FD1" w:rsidRPr="00EF7FD1" w:rsidRDefault="00EF7FD1" w:rsidP="00EF7FD1">
      <w:pPr>
        <w:widowControl/>
        <w:overflowPunct w:val="0"/>
        <w:autoSpaceDE w:val="0"/>
        <w:autoSpaceDN w:val="0"/>
        <w:adjustRightInd w:val="0"/>
        <w:spacing w:after="60"/>
        <w:ind w:left="1985" w:hanging="1985"/>
        <w:jc w:val="left"/>
        <w:rPr>
          <w:rFonts w:eastAsia="MS Mincho" w:cs="Arial"/>
          <w:bCs/>
          <w:color w:val="000000"/>
          <w:kern w:val="0"/>
          <w:szCs w:val="20"/>
          <w:lang w:eastAsia="ja-JP"/>
        </w:rPr>
      </w:pPr>
      <w:r w:rsidRPr="00EF7FD1">
        <w:rPr>
          <w:rFonts w:eastAsia="宋体" w:cs="Arial"/>
          <w:b/>
          <w:color w:val="000000"/>
          <w:kern w:val="0"/>
          <w:szCs w:val="20"/>
          <w:lang w:eastAsia="ja-JP"/>
        </w:rPr>
        <w:t>Work Items:</w:t>
      </w:r>
      <w:r w:rsidRPr="00EF7FD1">
        <w:rPr>
          <w:rFonts w:eastAsia="宋体" w:cs="Arial"/>
          <w:b/>
          <w:color w:val="000000"/>
          <w:kern w:val="0"/>
          <w:szCs w:val="20"/>
          <w:lang w:eastAsia="ja-JP"/>
        </w:rPr>
        <w:tab/>
      </w:r>
      <w:r w:rsidRPr="00EF7FD1">
        <w:rPr>
          <w:rFonts w:eastAsia="宋体" w:cs="Arial"/>
          <w:bCs/>
          <w:color w:val="000000"/>
          <w:kern w:val="0"/>
          <w:szCs w:val="20"/>
          <w:lang w:eastAsia="ja-JP"/>
        </w:rPr>
        <w:t xml:space="preserve">NR_pos_enh2, </w:t>
      </w:r>
      <w:proofErr w:type="spellStart"/>
      <w:r w:rsidRPr="00EF7FD1">
        <w:rPr>
          <w:rFonts w:eastAsia="宋体" w:cs="Arial"/>
          <w:bCs/>
          <w:color w:val="000000"/>
          <w:kern w:val="0"/>
          <w:szCs w:val="20"/>
          <w:lang w:eastAsia="ja-JP"/>
        </w:rPr>
        <w:t>Ranging_SL</w:t>
      </w:r>
      <w:proofErr w:type="spellEnd"/>
    </w:p>
    <w:p w14:paraId="0755ACDE" w14:textId="77777777" w:rsidR="00EF7FD1" w:rsidRPr="00EF7FD1" w:rsidRDefault="00EF7FD1" w:rsidP="00EF7FD1">
      <w:pPr>
        <w:widowControl/>
        <w:overflowPunct w:val="0"/>
        <w:autoSpaceDE w:val="0"/>
        <w:autoSpaceDN w:val="0"/>
        <w:adjustRightInd w:val="0"/>
        <w:spacing w:after="60"/>
        <w:ind w:left="1985" w:hanging="1985"/>
        <w:jc w:val="left"/>
        <w:rPr>
          <w:rFonts w:eastAsia="宋体" w:cs="Arial"/>
          <w:b/>
          <w:color w:val="000000"/>
          <w:kern w:val="0"/>
          <w:szCs w:val="20"/>
          <w:lang w:eastAsia="ja-JP"/>
        </w:rPr>
      </w:pPr>
    </w:p>
    <w:p w14:paraId="7CD573BF" w14:textId="0E7CEF50" w:rsidR="00EF7FD1" w:rsidRPr="00EF7FD1" w:rsidRDefault="00EF7FD1" w:rsidP="00EF7FD1">
      <w:pPr>
        <w:widowControl/>
        <w:overflowPunct w:val="0"/>
        <w:autoSpaceDE w:val="0"/>
        <w:autoSpaceDN w:val="0"/>
        <w:adjustRightInd w:val="0"/>
        <w:spacing w:after="60"/>
        <w:ind w:left="1985" w:hanging="1985"/>
        <w:jc w:val="left"/>
        <w:rPr>
          <w:rFonts w:eastAsia="宋体" w:cs="Arial"/>
          <w:bCs/>
          <w:color w:val="000000"/>
          <w:kern w:val="0"/>
          <w:szCs w:val="20"/>
          <w:lang w:eastAsia="ja-JP"/>
        </w:rPr>
      </w:pPr>
      <w:r w:rsidRPr="00EF7FD1">
        <w:rPr>
          <w:rFonts w:eastAsia="宋体" w:cs="Arial"/>
          <w:b/>
          <w:color w:val="000000"/>
          <w:kern w:val="0"/>
          <w:szCs w:val="20"/>
          <w:lang w:eastAsia="ja-JP"/>
        </w:rPr>
        <w:t>Source:</w:t>
      </w:r>
      <w:r w:rsidRPr="00EF7FD1">
        <w:rPr>
          <w:rFonts w:eastAsia="宋体" w:cs="Arial"/>
          <w:b/>
          <w:color w:val="000000"/>
          <w:kern w:val="0"/>
          <w:szCs w:val="20"/>
          <w:lang w:eastAsia="ja-JP"/>
        </w:rPr>
        <w:tab/>
      </w:r>
      <w:r w:rsidR="005B6189">
        <w:rPr>
          <w:rFonts w:eastAsia="MS Mincho" w:cs="Arial"/>
          <w:bCs/>
          <w:color w:val="000000"/>
          <w:kern w:val="0"/>
          <w:szCs w:val="20"/>
          <w:lang w:eastAsia="ja-JP"/>
        </w:rPr>
        <w:t>OPPO</w:t>
      </w:r>
      <w:r w:rsidRPr="00EF7FD1">
        <w:rPr>
          <w:rFonts w:eastAsia="MS Mincho" w:cs="Arial"/>
          <w:bCs/>
          <w:color w:val="000000"/>
          <w:kern w:val="0"/>
          <w:szCs w:val="20"/>
          <w:lang w:eastAsia="ja-JP"/>
        </w:rPr>
        <w:t xml:space="preserve"> (to be RAN2)</w:t>
      </w:r>
    </w:p>
    <w:p w14:paraId="23C661F2" w14:textId="77777777" w:rsidR="00EF7FD1" w:rsidRPr="00EF7FD1" w:rsidRDefault="00EF7FD1" w:rsidP="00EF7FD1">
      <w:pPr>
        <w:widowControl/>
        <w:overflowPunct w:val="0"/>
        <w:autoSpaceDE w:val="0"/>
        <w:autoSpaceDN w:val="0"/>
        <w:adjustRightInd w:val="0"/>
        <w:spacing w:after="60"/>
        <w:ind w:left="1985" w:hanging="1985"/>
        <w:jc w:val="left"/>
        <w:rPr>
          <w:rFonts w:eastAsia="宋体" w:cs="Arial"/>
          <w:b/>
          <w:color w:val="000000"/>
          <w:kern w:val="0"/>
          <w:szCs w:val="20"/>
        </w:rPr>
      </w:pPr>
      <w:r w:rsidRPr="00EF7FD1">
        <w:rPr>
          <w:rFonts w:eastAsia="宋体" w:cs="Arial"/>
          <w:b/>
          <w:color w:val="000000"/>
          <w:kern w:val="0"/>
          <w:szCs w:val="20"/>
          <w:lang w:eastAsia="ja-JP"/>
        </w:rPr>
        <w:t>To:</w:t>
      </w:r>
      <w:r w:rsidRPr="00EF7FD1">
        <w:rPr>
          <w:rFonts w:eastAsia="宋体" w:cs="Arial"/>
          <w:b/>
          <w:color w:val="000000"/>
          <w:kern w:val="0"/>
          <w:szCs w:val="20"/>
          <w:lang w:eastAsia="ja-JP"/>
        </w:rPr>
        <w:tab/>
      </w:r>
      <w:r w:rsidRPr="00EF7FD1">
        <w:rPr>
          <w:rFonts w:eastAsia="宋体" w:cs="Arial" w:hint="eastAsia"/>
          <w:bCs/>
          <w:color w:val="000000"/>
          <w:kern w:val="0"/>
          <w:szCs w:val="20"/>
        </w:rPr>
        <w:t>SA2</w:t>
      </w:r>
    </w:p>
    <w:p w14:paraId="0CA848A0" w14:textId="77777777" w:rsidR="00EF7FD1" w:rsidRPr="00EF7FD1" w:rsidRDefault="00EF7FD1" w:rsidP="00EF7FD1">
      <w:pPr>
        <w:widowControl/>
        <w:overflowPunct w:val="0"/>
        <w:autoSpaceDE w:val="0"/>
        <w:autoSpaceDN w:val="0"/>
        <w:adjustRightInd w:val="0"/>
        <w:spacing w:after="60"/>
        <w:ind w:left="1985" w:hanging="1985"/>
        <w:jc w:val="left"/>
        <w:rPr>
          <w:rFonts w:eastAsia="宋体" w:cs="Arial"/>
          <w:b/>
          <w:color w:val="000000"/>
          <w:kern w:val="0"/>
          <w:szCs w:val="20"/>
        </w:rPr>
      </w:pPr>
      <w:r w:rsidRPr="00EF7FD1">
        <w:rPr>
          <w:rFonts w:eastAsia="MS Mincho" w:cs="Arial" w:hint="eastAsia"/>
          <w:b/>
          <w:color w:val="000000"/>
          <w:kern w:val="0"/>
          <w:szCs w:val="20"/>
          <w:lang w:eastAsia="ja-JP"/>
        </w:rPr>
        <w:t>CC:</w:t>
      </w:r>
      <w:r w:rsidRPr="00EF7FD1">
        <w:rPr>
          <w:rFonts w:eastAsia="MS Mincho" w:cs="Arial" w:hint="eastAsia"/>
          <w:b/>
          <w:color w:val="000000"/>
          <w:kern w:val="0"/>
          <w:szCs w:val="20"/>
          <w:lang w:eastAsia="ja-JP"/>
        </w:rPr>
        <w:tab/>
      </w:r>
      <w:r w:rsidRPr="00EF7FD1">
        <w:rPr>
          <w:rFonts w:eastAsia="宋体" w:cs="Arial" w:hint="eastAsia"/>
          <w:bCs/>
          <w:color w:val="000000"/>
          <w:kern w:val="0"/>
          <w:szCs w:val="20"/>
        </w:rPr>
        <w:t>RAN</w:t>
      </w:r>
      <w:r w:rsidRPr="00EF7FD1">
        <w:rPr>
          <w:rFonts w:eastAsia="宋体" w:cs="Arial"/>
          <w:bCs/>
          <w:color w:val="000000"/>
          <w:kern w:val="0"/>
          <w:szCs w:val="20"/>
        </w:rPr>
        <w:t>1</w:t>
      </w:r>
    </w:p>
    <w:p w14:paraId="2EF6CF15" w14:textId="77777777" w:rsidR="00EF7FD1" w:rsidRPr="00EF7FD1" w:rsidRDefault="00EF7FD1" w:rsidP="00EF7FD1">
      <w:pPr>
        <w:widowControl/>
        <w:overflowPunct w:val="0"/>
        <w:autoSpaceDE w:val="0"/>
        <w:autoSpaceDN w:val="0"/>
        <w:adjustRightInd w:val="0"/>
        <w:spacing w:after="60"/>
        <w:ind w:left="1985" w:hanging="1985"/>
        <w:jc w:val="left"/>
        <w:rPr>
          <w:rFonts w:eastAsia="MS Mincho" w:cs="Arial"/>
          <w:bCs/>
          <w:color w:val="000000"/>
          <w:kern w:val="0"/>
          <w:szCs w:val="20"/>
          <w:lang w:eastAsia="ja-JP"/>
        </w:rPr>
      </w:pPr>
    </w:p>
    <w:p w14:paraId="4D7331DE" w14:textId="77777777" w:rsidR="00EF7FD1" w:rsidRPr="00EF7FD1" w:rsidRDefault="00EF7FD1" w:rsidP="00EF7FD1">
      <w:pPr>
        <w:widowControl/>
        <w:tabs>
          <w:tab w:val="left" w:pos="2268"/>
        </w:tabs>
        <w:spacing w:after="0"/>
        <w:jc w:val="left"/>
        <w:rPr>
          <w:rFonts w:eastAsia="宋体" w:cs="Arial"/>
          <w:b/>
          <w:kern w:val="0"/>
          <w:szCs w:val="20"/>
          <w:lang w:val="en-GB" w:eastAsia="en-US"/>
        </w:rPr>
      </w:pPr>
      <w:r w:rsidRPr="00EF7FD1">
        <w:rPr>
          <w:rFonts w:eastAsia="宋体" w:cs="Arial"/>
          <w:b/>
          <w:kern w:val="0"/>
          <w:szCs w:val="20"/>
          <w:lang w:val="en-GB" w:eastAsia="en-US"/>
        </w:rPr>
        <w:t>Contact Person:</w:t>
      </w:r>
      <w:r w:rsidRPr="00EF7FD1">
        <w:rPr>
          <w:rFonts w:eastAsia="宋体" w:cs="Arial"/>
          <w:b/>
          <w:kern w:val="0"/>
          <w:szCs w:val="20"/>
          <w:lang w:val="en-GB" w:eastAsia="en-US"/>
        </w:rPr>
        <w:tab/>
      </w:r>
    </w:p>
    <w:p w14:paraId="574CF84D" w14:textId="5EFD145F" w:rsidR="00EF7FD1" w:rsidRPr="00EF7FD1" w:rsidRDefault="00EF7FD1" w:rsidP="00EF7FD1">
      <w:pPr>
        <w:widowControl/>
        <w:tabs>
          <w:tab w:val="left" w:pos="2268"/>
        </w:tabs>
        <w:spacing w:after="0"/>
        <w:ind w:left="567"/>
        <w:jc w:val="left"/>
        <w:rPr>
          <w:rFonts w:eastAsia="宋体" w:cs="Arial"/>
          <w:bCs/>
          <w:kern w:val="0"/>
          <w:szCs w:val="20"/>
          <w:lang w:val="en-GB" w:eastAsia="en-US"/>
        </w:rPr>
      </w:pPr>
      <w:r w:rsidRPr="00EF7FD1">
        <w:rPr>
          <w:rFonts w:eastAsia="宋体" w:cs="Arial"/>
          <w:b/>
          <w:kern w:val="0"/>
          <w:szCs w:val="20"/>
          <w:lang w:val="en-GB" w:eastAsia="en-US"/>
        </w:rPr>
        <w:t>Name:</w:t>
      </w:r>
      <w:r w:rsidRPr="00EF7FD1">
        <w:rPr>
          <w:rFonts w:eastAsia="宋体" w:cs="Arial"/>
          <w:b/>
          <w:kern w:val="0"/>
          <w:szCs w:val="20"/>
          <w:lang w:val="en-GB" w:eastAsia="en-US"/>
        </w:rPr>
        <w:tab/>
      </w:r>
      <w:r w:rsidR="005B6189">
        <w:rPr>
          <w:rFonts w:eastAsia="宋体" w:cs="Arial"/>
          <w:bCs/>
          <w:kern w:val="0"/>
          <w:szCs w:val="20"/>
          <w:lang w:val="en-GB" w:eastAsia="en-US"/>
        </w:rPr>
        <w:t>Yang Liu</w:t>
      </w:r>
    </w:p>
    <w:p w14:paraId="3EDE75F8" w14:textId="48078E4B" w:rsidR="00EF7FD1" w:rsidRPr="00EF7FD1" w:rsidRDefault="00EF7FD1" w:rsidP="00EF7FD1">
      <w:pPr>
        <w:widowControl/>
        <w:tabs>
          <w:tab w:val="left" w:pos="2268"/>
        </w:tabs>
        <w:spacing w:after="0"/>
        <w:ind w:left="567"/>
        <w:jc w:val="left"/>
        <w:rPr>
          <w:rFonts w:eastAsia="宋体" w:cs="Arial"/>
          <w:bCs/>
          <w:kern w:val="0"/>
          <w:szCs w:val="20"/>
          <w:lang w:val="en-GB" w:eastAsia="en-US"/>
        </w:rPr>
      </w:pPr>
      <w:r w:rsidRPr="00EF7FD1">
        <w:rPr>
          <w:rFonts w:eastAsia="宋体" w:cs="Arial"/>
          <w:b/>
          <w:kern w:val="0"/>
          <w:szCs w:val="20"/>
          <w:lang w:val="en-GB" w:eastAsia="en-US"/>
        </w:rPr>
        <w:t>E-mail Address:</w:t>
      </w:r>
      <w:r w:rsidRPr="00EF7FD1">
        <w:rPr>
          <w:rFonts w:eastAsia="宋体" w:cs="Arial"/>
          <w:b/>
          <w:kern w:val="0"/>
          <w:szCs w:val="20"/>
          <w:lang w:val="en-GB" w:eastAsia="en-US"/>
        </w:rPr>
        <w:tab/>
      </w:r>
      <w:r w:rsidR="005B6189">
        <w:rPr>
          <w:rFonts w:eastAsia="宋体" w:cs="Arial"/>
          <w:bCs/>
          <w:kern w:val="0"/>
          <w:szCs w:val="20"/>
          <w:lang w:val="en-GB" w:eastAsia="en-US"/>
        </w:rPr>
        <w:t>liuyangbj</w:t>
      </w:r>
      <w:r w:rsidRPr="00EF7FD1">
        <w:rPr>
          <w:rFonts w:eastAsia="宋体" w:cs="Arial"/>
          <w:bCs/>
          <w:kern w:val="0"/>
          <w:szCs w:val="20"/>
          <w:lang w:val="en-GB" w:eastAsia="en-US"/>
        </w:rPr>
        <w:t>@</w:t>
      </w:r>
      <w:r w:rsidR="005B6189">
        <w:rPr>
          <w:rFonts w:eastAsia="宋体" w:cs="Arial"/>
          <w:bCs/>
          <w:kern w:val="0"/>
          <w:szCs w:val="20"/>
          <w:lang w:val="en-GB" w:eastAsia="en-US"/>
        </w:rPr>
        <w:t>oppo</w:t>
      </w:r>
      <w:r w:rsidRPr="00EF7FD1">
        <w:rPr>
          <w:rFonts w:eastAsia="宋体" w:cs="Arial"/>
          <w:bCs/>
          <w:kern w:val="0"/>
          <w:szCs w:val="20"/>
          <w:lang w:val="en-GB" w:eastAsia="en-US"/>
        </w:rPr>
        <w:t>.com</w:t>
      </w:r>
    </w:p>
    <w:p w14:paraId="77607652" w14:textId="77777777" w:rsidR="00EF7FD1" w:rsidRPr="00EF7FD1" w:rsidRDefault="00EF7FD1" w:rsidP="00EF7FD1">
      <w:pPr>
        <w:widowControl/>
        <w:tabs>
          <w:tab w:val="left" w:pos="2268"/>
        </w:tabs>
        <w:overflowPunct w:val="0"/>
        <w:autoSpaceDE w:val="0"/>
        <w:autoSpaceDN w:val="0"/>
        <w:adjustRightInd w:val="0"/>
        <w:spacing w:after="180"/>
        <w:jc w:val="left"/>
        <w:rPr>
          <w:rFonts w:eastAsia="宋体" w:cs="Arial"/>
          <w:b/>
          <w:color w:val="000000"/>
          <w:kern w:val="0"/>
          <w:szCs w:val="20"/>
          <w:lang w:eastAsia="ja-JP"/>
        </w:rPr>
      </w:pPr>
    </w:p>
    <w:p w14:paraId="4AA80FB7" w14:textId="77777777" w:rsidR="00EF7FD1" w:rsidRPr="00EF7FD1" w:rsidRDefault="00EF7FD1" w:rsidP="00EF7FD1">
      <w:pPr>
        <w:widowControl/>
        <w:pBdr>
          <w:bottom w:val="single" w:sz="4" w:space="1" w:color="auto"/>
        </w:pBdr>
        <w:overflowPunct w:val="0"/>
        <w:autoSpaceDE w:val="0"/>
        <w:autoSpaceDN w:val="0"/>
        <w:adjustRightInd w:val="0"/>
        <w:spacing w:after="180"/>
        <w:jc w:val="left"/>
        <w:rPr>
          <w:rFonts w:eastAsia="宋体" w:cs="Arial"/>
          <w:color w:val="000000"/>
          <w:kern w:val="0"/>
          <w:szCs w:val="20"/>
          <w:lang w:val="pt-BR" w:eastAsia="ja-JP"/>
        </w:rPr>
      </w:pPr>
    </w:p>
    <w:p w14:paraId="2C6FB6EC" w14:textId="77777777" w:rsidR="00EF7FD1" w:rsidRPr="00EF7FD1" w:rsidRDefault="00EF7FD1" w:rsidP="00EF7FD1">
      <w:pPr>
        <w:widowControl/>
        <w:overflowPunct w:val="0"/>
        <w:autoSpaceDE w:val="0"/>
        <w:autoSpaceDN w:val="0"/>
        <w:adjustRightInd w:val="0"/>
        <w:jc w:val="left"/>
        <w:rPr>
          <w:rFonts w:eastAsia="宋体" w:cs="Arial"/>
          <w:b/>
          <w:color w:val="000000"/>
          <w:kern w:val="0"/>
          <w:szCs w:val="20"/>
          <w:lang w:eastAsia="ja-JP"/>
        </w:rPr>
      </w:pPr>
      <w:r w:rsidRPr="00EF7FD1">
        <w:rPr>
          <w:rFonts w:eastAsia="宋体" w:cs="Arial"/>
          <w:b/>
          <w:color w:val="000000"/>
          <w:kern w:val="0"/>
          <w:szCs w:val="20"/>
          <w:lang w:eastAsia="ja-JP"/>
        </w:rPr>
        <w:t>1. Overall Description:</w:t>
      </w:r>
    </w:p>
    <w:p w14:paraId="45D98C99" w14:textId="3E07307C" w:rsidR="005B6189" w:rsidRPr="00A3447B" w:rsidRDefault="00EF7FD1" w:rsidP="00A3447B">
      <w:pPr>
        <w:rPr>
          <w:rFonts w:cs="Arial"/>
        </w:rPr>
      </w:pPr>
      <w:r w:rsidRPr="00EF7FD1">
        <w:rPr>
          <w:rFonts w:cs="Arial" w:hint="eastAsia"/>
        </w:rPr>
        <w:t xml:space="preserve">RAN2 would like to thank SA2 for the </w:t>
      </w:r>
      <w:bookmarkStart w:id="13" w:name="_Hlk132735214"/>
      <w:r w:rsidR="005B6189" w:rsidRPr="00A3447B">
        <w:rPr>
          <w:rFonts w:cs="Arial"/>
        </w:rPr>
        <w:t xml:space="preserve">Reply </w:t>
      </w:r>
      <w:r w:rsidRPr="00EF7FD1">
        <w:rPr>
          <w:rFonts w:cs="Arial" w:hint="eastAsia"/>
        </w:rPr>
        <w:t xml:space="preserve">LS </w:t>
      </w:r>
      <w:r w:rsidRPr="00EF7FD1">
        <w:rPr>
          <w:rFonts w:cs="Arial"/>
        </w:rPr>
        <w:t>(</w:t>
      </w:r>
      <w:r w:rsidR="005B6189" w:rsidRPr="00A3447B">
        <w:rPr>
          <w:rFonts w:cs="Arial"/>
        </w:rPr>
        <w:t>R2-2307054</w:t>
      </w:r>
      <w:r w:rsidR="005B6189" w:rsidRPr="00EF7FD1">
        <w:rPr>
          <w:rFonts w:cs="Arial"/>
        </w:rPr>
        <w:t>_</w:t>
      </w:r>
      <w:r w:rsidR="005B6189" w:rsidRPr="00A3447B">
        <w:rPr>
          <w:rFonts w:cs="Arial"/>
        </w:rPr>
        <w:t>S2-2305735</w:t>
      </w:r>
      <w:r w:rsidRPr="00EF7FD1">
        <w:rPr>
          <w:rFonts w:cs="Arial"/>
        </w:rPr>
        <w:t xml:space="preserve">) on </w:t>
      </w:r>
      <w:proofErr w:type="spellStart"/>
      <w:r w:rsidR="005B6189" w:rsidRPr="00A3447B">
        <w:rPr>
          <w:rFonts w:cs="Arial"/>
        </w:rPr>
        <w:t>sidelink</w:t>
      </w:r>
      <w:proofErr w:type="spellEnd"/>
      <w:r w:rsidR="005B6189" w:rsidRPr="00A3447B">
        <w:rPr>
          <w:rFonts w:cs="Arial"/>
        </w:rPr>
        <w:t xml:space="preserve"> positioning procedure</w:t>
      </w:r>
      <w:r w:rsidRPr="00EF7FD1">
        <w:rPr>
          <w:rFonts w:cs="Arial" w:hint="eastAsia"/>
        </w:rPr>
        <w:t>.</w:t>
      </w:r>
      <w:bookmarkEnd w:id="13"/>
      <w:r w:rsidRPr="00EF7FD1">
        <w:rPr>
          <w:rFonts w:cs="Arial" w:hint="eastAsia"/>
        </w:rPr>
        <w:t xml:space="preserve">  </w:t>
      </w:r>
      <w:r w:rsidR="005B6189" w:rsidRPr="00A3447B">
        <w:rPr>
          <w:rFonts w:cs="Arial"/>
        </w:rPr>
        <w:t xml:space="preserve">Regarding the further </w:t>
      </w:r>
      <w:r w:rsidRPr="00EF7FD1">
        <w:rPr>
          <w:rFonts w:cs="Arial"/>
        </w:rPr>
        <w:t>question</w:t>
      </w:r>
      <w:r w:rsidR="005B6189" w:rsidRPr="00A3447B">
        <w:rPr>
          <w:rFonts w:cs="Arial"/>
        </w:rPr>
        <w:t>s</w:t>
      </w:r>
      <w:r w:rsidRPr="00EF7FD1">
        <w:rPr>
          <w:rFonts w:cs="Arial"/>
        </w:rPr>
        <w:t xml:space="preserve"> in </w:t>
      </w:r>
      <w:r w:rsidR="005B6189" w:rsidRPr="00A3447B">
        <w:rPr>
          <w:rFonts w:cs="Arial"/>
        </w:rPr>
        <w:t>the</w:t>
      </w:r>
      <w:r w:rsidRPr="00EF7FD1">
        <w:rPr>
          <w:rFonts w:cs="Arial"/>
        </w:rPr>
        <w:t xml:space="preserve"> </w:t>
      </w:r>
      <w:r w:rsidR="005B6189" w:rsidRPr="00A3447B">
        <w:rPr>
          <w:rFonts w:cs="Arial"/>
        </w:rPr>
        <w:t xml:space="preserve">Reply </w:t>
      </w:r>
      <w:r w:rsidRPr="00EF7FD1">
        <w:rPr>
          <w:rFonts w:cs="Arial"/>
        </w:rPr>
        <w:t>LS</w:t>
      </w:r>
      <w:r w:rsidR="005B6189" w:rsidRPr="00A3447B">
        <w:rPr>
          <w:rFonts w:cs="Arial"/>
        </w:rPr>
        <w:t xml:space="preserve">, RAN2 would like to ask SA2 to take the following </w:t>
      </w:r>
      <w:r w:rsidR="004F004A">
        <w:rPr>
          <w:rFonts w:cs="Arial"/>
        </w:rPr>
        <w:t>feedback</w:t>
      </w:r>
      <w:r w:rsidR="005B6189" w:rsidRPr="00A3447B">
        <w:rPr>
          <w:rFonts w:cs="Arial"/>
        </w:rPr>
        <w:t xml:space="preserve"> into consideration:</w:t>
      </w:r>
      <w:bookmarkStart w:id="14" w:name="_Hlk132735254"/>
    </w:p>
    <w:p w14:paraId="4DBFCAEA" w14:textId="77777777" w:rsidR="005B6189" w:rsidRDefault="005B6189" w:rsidP="005B6189">
      <w:pPr>
        <w:rPr>
          <w:rFonts w:cs="Arial"/>
        </w:rPr>
      </w:pPr>
      <w:r w:rsidRPr="00052222">
        <w:rPr>
          <w:rFonts w:cs="Arial"/>
          <w:b/>
          <w:highlight w:val="yellow"/>
        </w:rPr>
        <w:t>Question 1</w:t>
      </w:r>
      <w:r w:rsidRPr="00241440">
        <w:rPr>
          <w:rFonts w:cs="Arial"/>
          <w:b/>
        </w:rPr>
        <w:t>:</w:t>
      </w:r>
      <w:r>
        <w:rPr>
          <w:rFonts w:cs="Arial"/>
        </w:rPr>
        <w:t xml:space="preserve"> What are the criteria from RAN2 perspective for the selection of a </w:t>
      </w:r>
      <w:r w:rsidRPr="00241440">
        <w:rPr>
          <w:rFonts w:cs="Arial"/>
        </w:rPr>
        <w:t xml:space="preserve">Located UE and SL Positioning </w:t>
      </w:r>
      <w:r>
        <w:rPr>
          <w:rFonts w:cs="Arial"/>
        </w:rPr>
        <w:t xml:space="preserve">Server </w:t>
      </w:r>
      <w:r w:rsidRPr="00241440">
        <w:rPr>
          <w:rFonts w:cs="Arial"/>
        </w:rPr>
        <w:t>UE</w:t>
      </w:r>
      <w:r>
        <w:rPr>
          <w:rFonts w:cs="Arial"/>
        </w:rPr>
        <w:t>?</w:t>
      </w:r>
      <w:r w:rsidRPr="00102209">
        <w:rPr>
          <w:rFonts w:cs="Arial"/>
        </w:rPr>
        <w:t xml:space="preserve"> </w:t>
      </w:r>
      <w:r>
        <w:rPr>
          <w:rFonts w:cs="Arial"/>
        </w:rPr>
        <w:t>And when does the selection take place?</w:t>
      </w:r>
    </w:p>
    <w:p w14:paraId="51D862F3" w14:textId="09248ACD" w:rsidR="005B6189" w:rsidRDefault="005B6189" w:rsidP="005B6189">
      <w:pPr>
        <w:pStyle w:val="B1"/>
        <w:ind w:left="0" w:firstLine="0"/>
        <w:rPr>
          <w:highlight w:val="yellow"/>
          <w:lang w:eastAsia="zh-CN"/>
        </w:rPr>
      </w:pPr>
      <w:r>
        <w:rPr>
          <w:rFonts w:hint="eastAsia"/>
          <w:highlight w:val="yellow"/>
          <w:lang w:eastAsia="zh-CN"/>
        </w:rPr>
        <w:t>RAN</w:t>
      </w:r>
      <w:r>
        <w:rPr>
          <w:highlight w:val="yellow"/>
          <w:lang w:eastAsia="zh-CN"/>
        </w:rPr>
        <w:t xml:space="preserve">2 </w:t>
      </w:r>
      <w:r>
        <w:rPr>
          <w:rFonts w:hint="eastAsia"/>
          <w:highlight w:val="yellow"/>
          <w:lang w:eastAsia="zh-CN"/>
        </w:rPr>
        <w:t>Answer:</w:t>
      </w:r>
    </w:p>
    <w:p w14:paraId="0C0AFDBE" w14:textId="4655897E" w:rsidR="005B6189" w:rsidRPr="005B6189" w:rsidRDefault="005B6189" w:rsidP="005B6189">
      <w:pPr>
        <w:rPr>
          <w:rFonts w:cs="Arial"/>
        </w:rPr>
      </w:pPr>
      <w:r w:rsidRPr="005B6189">
        <w:rPr>
          <w:rFonts w:cs="Arial"/>
        </w:rPr>
        <w:t xml:space="preserve">From RAN2 perspective, SL Positioning Server UE needs to take responsibility of location calculation, there would be criteria to be considered from location calculation perspective when making selection of the qualified SL Positioning server UE, e.g., </w:t>
      </w:r>
    </w:p>
    <w:p w14:paraId="6377DC28" w14:textId="14B5C5E4" w:rsidR="005B6189" w:rsidRPr="005B6189" w:rsidRDefault="005B6189" w:rsidP="005B6189">
      <w:pPr>
        <w:pStyle w:val="ListParagraph"/>
        <w:numPr>
          <w:ilvl w:val="0"/>
          <w:numId w:val="34"/>
        </w:numPr>
        <w:rPr>
          <w:rFonts w:eastAsiaTheme="minorEastAsia" w:cs="Arial"/>
          <w:szCs w:val="24"/>
          <w:lang w:eastAsia="zh-CN"/>
        </w:rPr>
      </w:pPr>
      <w:r w:rsidRPr="005B6189">
        <w:rPr>
          <w:rFonts w:eastAsiaTheme="minorEastAsia" w:cs="Arial"/>
          <w:szCs w:val="24"/>
          <w:lang w:eastAsia="zh-CN"/>
        </w:rPr>
        <w:t>the supported positioning QoS requirement or the supported SL positioning method(s) for a candidate SL Positioning server UE from location calculation perspective.</w:t>
      </w:r>
    </w:p>
    <w:p w14:paraId="111A2845" w14:textId="1F5E2D70" w:rsidR="005B6189" w:rsidRPr="005B6189" w:rsidRDefault="005B6189" w:rsidP="005B6189">
      <w:pPr>
        <w:rPr>
          <w:rFonts w:cs="Arial"/>
        </w:rPr>
      </w:pPr>
      <w:r w:rsidRPr="005B6189">
        <w:rPr>
          <w:rFonts w:cs="Arial"/>
        </w:rPr>
        <w:t xml:space="preserve">Besides, regarding when the anchor UE or SL Positioning server UE selection </w:t>
      </w:r>
      <w:r w:rsidR="004F004A">
        <w:rPr>
          <w:rFonts w:cs="Arial"/>
        </w:rPr>
        <w:t>takes</w:t>
      </w:r>
      <w:r w:rsidRPr="005B6189">
        <w:rPr>
          <w:rFonts w:cs="Arial"/>
        </w:rPr>
        <w:t xml:space="preserve"> place, RAN2 spec would not have strict restrictions on the order of selection procedure in the whole SL positioning procedures. Considering that the selection procedure needs the exchange of information about the candidate anchor UE or SL Positioning server UE, the selection procedure is expected to be performed after SL positioning discovery </w:t>
      </w:r>
      <w:r w:rsidRPr="005B6189">
        <w:rPr>
          <w:rFonts w:cs="Arial"/>
        </w:rPr>
        <w:lastRenderedPageBreak/>
        <w:t>procedure, and optionally after the SLPP capability exchange procedure.</w:t>
      </w:r>
    </w:p>
    <w:p w14:paraId="236379D7" w14:textId="77777777" w:rsidR="005B6189" w:rsidRDefault="005B6189" w:rsidP="005B6189">
      <w:pPr>
        <w:rPr>
          <w:rFonts w:cs="Arial"/>
          <w:b/>
          <w:highlight w:val="yellow"/>
        </w:rPr>
      </w:pPr>
    </w:p>
    <w:p w14:paraId="6F701DFF" w14:textId="7F52B7D6" w:rsidR="005B6189" w:rsidRDefault="005B6189" w:rsidP="005B6189">
      <w:pPr>
        <w:rPr>
          <w:rFonts w:cs="Arial"/>
          <w:bCs/>
        </w:rPr>
      </w:pPr>
      <w:r w:rsidRPr="00052222">
        <w:rPr>
          <w:rFonts w:cs="Arial"/>
          <w:b/>
          <w:highlight w:val="yellow"/>
        </w:rPr>
        <w:t>Question 2</w:t>
      </w:r>
      <w:r w:rsidRPr="00DB6AC0">
        <w:rPr>
          <w:rFonts w:cs="Arial"/>
          <w:b/>
        </w:rPr>
        <w:t xml:space="preserve">: </w:t>
      </w:r>
      <w:r w:rsidRPr="00DB6AC0">
        <w:rPr>
          <w:rFonts w:cs="Arial"/>
          <w:bCs/>
        </w:rPr>
        <w:t>SA2 discussed whether or not relative velocity in the S2-2305750 would be feasible to specify in Rel-18, and would like to see if RAN2 and RAN1 has any feedback. SA2 would also welcome feedbacks on other results defined in S2-2305750.</w:t>
      </w:r>
    </w:p>
    <w:p w14:paraId="120C7202" w14:textId="4A4D129D" w:rsidR="005B6189" w:rsidRPr="005B6189" w:rsidRDefault="005B6189" w:rsidP="005B6189">
      <w:pPr>
        <w:pStyle w:val="B1"/>
        <w:ind w:left="0" w:firstLine="0"/>
        <w:rPr>
          <w:rFonts w:cs="Arial"/>
          <w:bCs/>
          <w:kern w:val="2"/>
          <w:szCs w:val="24"/>
          <w:lang w:eastAsia="zh-CN"/>
        </w:rPr>
      </w:pPr>
      <w:r>
        <w:rPr>
          <w:rFonts w:hint="eastAsia"/>
          <w:highlight w:val="yellow"/>
          <w:lang w:eastAsia="zh-CN"/>
        </w:rPr>
        <w:t>RAN</w:t>
      </w:r>
      <w:r>
        <w:rPr>
          <w:highlight w:val="yellow"/>
          <w:lang w:eastAsia="zh-CN"/>
        </w:rPr>
        <w:t xml:space="preserve">2 </w:t>
      </w:r>
      <w:r>
        <w:rPr>
          <w:rFonts w:hint="eastAsia"/>
          <w:highlight w:val="yellow"/>
          <w:lang w:eastAsia="zh-CN"/>
        </w:rPr>
        <w:t>Answer:</w:t>
      </w:r>
      <w:r>
        <w:rPr>
          <w:lang w:eastAsia="zh-CN"/>
        </w:rPr>
        <w:t xml:space="preserve"> RAN2 </w:t>
      </w:r>
      <w:r>
        <w:rPr>
          <w:rFonts w:cs="Arial"/>
          <w:bCs/>
          <w:kern w:val="2"/>
          <w:szCs w:val="24"/>
          <w:lang w:eastAsia="zh-CN"/>
        </w:rPr>
        <w:t>relies</w:t>
      </w:r>
      <w:r w:rsidRPr="005B6189">
        <w:rPr>
          <w:rFonts w:cs="Arial"/>
          <w:bCs/>
          <w:kern w:val="2"/>
          <w:szCs w:val="24"/>
          <w:lang w:eastAsia="zh-CN"/>
        </w:rPr>
        <w:t xml:space="preserve"> on RAN1 to answer Question 2 regarding the feasibility of relative velocity and its accuracy.</w:t>
      </w:r>
    </w:p>
    <w:bookmarkEnd w:id="14"/>
    <w:p w14:paraId="63A4036C" w14:textId="6D7DE933" w:rsidR="00EF7FD1" w:rsidRPr="00EF7FD1" w:rsidRDefault="00EF7FD1" w:rsidP="005B6189">
      <w:pPr>
        <w:overflowPunct w:val="0"/>
        <w:autoSpaceDE w:val="0"/>
        <w:autoSpaceDN w:val="0"/>
        <w:adjustRightInd w:val="0"/>
        <w:snapToGrid w:val="0"/>
        <w:jc w:val="left"/>
        <w:rPr>
          <w:rFonts w:eastAsia="等线" w:cs="Arial"/>
          <w:color w:val="000000"/>
          <w:kern w:val="0"/>
          <w:szCs w:val="20"/>
        </w:rPr>
      </w:pPr>
    </w:p>
    <w:p w14:paraId="262427DE" w14:textId="77777777" w:rsidR="00EF7FD1" w:rsidRPr="00EF7FD1" w:rsidRDefault="00EF7FD1" w:rsidP="00EF7FD1">
      <w:pPr>
        <w:widowControl/>
        <w:overflowPunct w:val="0"/>
        <w:autoSpaceDE w:val="0"/>
        <w:autoSpaceDN w:val="0"/>
        <w:adjustRightInd w:val="0"/>
        <w:spacing w:beforeLines="50" w:before="156"/>
        <w:jc w:val="left"/>
        <w:rPr>
          <w:rFonts w:eastAsia="宋体" w:cs="Arial"/>
          <w:b/>
          <w:color w:val="000000"/>
          <w:kern w:val="0"/>
          <w:szCs w:val="20"/>
          <w:lang w:eastAsia="ja-JP"/>
        </w:rPr>
      </w:pPr>
      <w:r w:rsidRPr="00EF7FD1">
        <w:rPr>
          <w:rFonts w:eastAsia="宋体" w:cs="Arial"/>
          <w:b/>
          <w:color w:val="000000"/>
          <w:kern w:val="0"/>
          <w:szCs w:val="20"/>
          <w:lang w:eastAsia="ja-JP"/>
        </w:rPr>
        <w:t>2. Actions:</w:t>
      </w:r>
    </w:p>
    <w:p w14:paraId="541A3D20" w14:textId="77777777" w:rsidR="00EF7FD1" w:rsidRPr="00EF7FD1" w:rsidRDefault="00EF7FD1" w:rsidP="00EF7FD1">
      <w:pPr>
        <w:widowControl/>
        <w:overflowPunct w:val="0"/>
        <w:autoSpaceDE w:val="0"/>
        <w:autoSpaceDN w:val="0"/>
        <w:adjustRightInd w:val="0"/>
        <w:ind w:left="1985" w:hanging="1985"/>
        <w:jc w:val="left"/>
        <w:rPr>
          <w:rFonts w:eastAsia="宋体" w:cs="Arial"/>
          <w:b/>
          <w:color w:val="000000"/>
          <w:kern w:val="0"/>
          <w:szCs w:val="20"/>
        </w:rPr>
      </w:pPr>
      <w:r w:rsidRPr="00EF7FD1">
        <w:rPr>
          <w:rFonts w:eastAsia="宋体" w:cs="Arial"/>
          <w:b/>
          <w:color w:val="000000"/>
          <w:kern w:val="0"/>
          <w:szCs w:val="20"/>
          <w:lang w:eastAsia="ja-JP"/>
        </w:rPr>
        <w:t xml:space="preserve">To </w:t>
      </w:r>
      <w:r w:rsidRPr="00EF7FD1">
        <w:rPr>
          <w:rFonts w:eastAsia="宋体" w:cs="Arial" w:hint="eastAsia"/>
          <w:b/>
          <w:color w:val="000000"/>
          <w:kern w:val="0"/>
          <w:szCs w:val="20"/>
        </w:rPr>
        <w:t>SA2</w:t>
      </w:r>
      <w:r w:rsidRPr="00EF7FD1">
        <w:rPr>
          <w:rFonts w:eastAsia="宋体" w:cs="Arial"/>
          <w:b/>
          <w:color w:val="000000"/>
          <w:kern w:val="0"/>
          <w:szCs w:val="20"/>
        </w:rPr>
        <w:t>:</w:t>
      </w:r>
    </w:p>
    <w:p w14:paraId="0DA7C76D" w14:textId="77777777" w:rsidR="00EF7FD1" w:rsidRPr="00EF7FD1" w:rsidRDefault="00EF7FD1" w:rsidP="00EF7FD1">
      <w:pPr>
        <w:widowControl/>
        <w:overflowPunct w:val="0"/>
        <w:autoSpaceDE w:val="0"/>
        <w:autoSpaceDN w:val="0"/>
        <w:adjustRightInd w:val="0"/>
        <w:spacing w:afterLines="50" w:after="156"/>
        <w:jc w:val="left"/>
        <w:rPr>
          <w:rFonts w:eastAsia="Yu Mincho" w:cs="Arial"/>
          <w:iCs/>
          <w:color w:val="000000"/>
          <w:kern w:val="0"/>
          <w:szCs w:val="20"/>
          <w:lang w:eastAsia="ja-JP"/>
        </w:rPr>
      </w:pPr>
      <w:r w:rsidRPr="00EF7FD1">
        <w:rPr>
          <w:rFonts w:eastAsia="Yu Mincho" w:cs="Arial"/>
          <w:b/>
          <w:iCs/>
          <w:color w:val="000000"/>
          <w:kern w:val="0"/>
          <w:szCs w:val="20"/>
          <w:lang w:eastAsia="ja-JP"/>
        </w:rPr>
        <w:t xml:space="preserve">ACTION: </w:t>
      </w:r>
      <w:r w:rsidRPr="00EF7FD1">
        <w:rPr>
          <w:rFonts w:eastAsia="Yu Mincho" w:cs="Arial"/>
          <w:iCs/>
          <w:color w:val="000000"/>
          <w:kern w:val="0"/>
          <w:szCs w:val="20"/>
          <w:lang w:eastAsia="ja-JP"/>
        </w:rPr>
        <w:t xml:space="preserve">RAN2 </w:t>
      </w:r>
      <w:r w:rsidRPr="00EF7FD1">
        <w:rPr>
          <w:rFonts w:eastAsia="宋体" w:cs="Arial" w:hint="eastAsia"/>
          <w:iCs/>
          <w:color w:val="000000"/>
          <w:kern w:val="0"/>
          <w:szCs w:val="20"/>
        </w:rPr>
        <w:t>kindly ask SA2</w:t>
      </w:r>
      <w:r w:rsidRPr="00EF7FD1">
        <w:rPr>
          <w:rFonts w:eastAsia="宋体" w:cs="Arial"/>
          <w:iCs/>
          <w:color w:val="000000"/>
          <w:kern w:val="0"/>
          <w:szCs w:val="20"/>
          <w:lang w:eastAsia="ja-JP"/>
        </w:rPr>
        <w:t xml:space="preserve"> to </w:t>
      </w:r>
      <w:r w:rsidRPr="00EF7FD1">
        <w:rPr>
          <w:rFonts w:eastAsia="宋体" w:cs="Arial" w:hint="eastAsia"/>
          <w:iCs/>
          <w:color w:val="000000"/>
          <w:kern w:val="0"/>
          <w:szCs w:val="20"/>
        </w:rPr>
        <w:t>take above information into consideration</w:t>
      </w:r>
      <w:r w:rsidRPr="00EF7FD1">
        <w:rPr>
          <w:rFonts w:eastAsia="Yu Mincho" w:cs="Arial"/>
          <w:iCs/>
          <w:color w:val="000000"/>
          <w:kern w:val="0"/>
          <w:szCs w:val="20"/>
          <w:lang w:eastAsia="ja-JP"/>
        </w:rPr>
        <w:t>.</w:t>
      </w:r>
    </w:p>
    <w:p w14:paraId="789A490E" w14:textId="77777777" w:rsidR="00EF7FD1" w:rsidRPr="00EF7FD1" w:rsidRDefault="00EF7FD1" w:rsidP="00EF7FD1">
      <w:pPr>
        <w:widowControl/>
        <w:overflowPunct w:val="0"/>
        <w:autoSpaceDE w:val="0"/>
        <w:autoSpaceDN w:val="0"/>
        <w:adjustRightInd w:val="0"/>
        <w:spacing w:afterLines="50" w:after="156"/>
        <w:jc w:val="left"/>
        <w:rPr>
          <w:rFonts w:eastAsia="Yu Mincho" w:cs="Arial"/>
          <w:iCs/>
          <w:color w:val="000000"/>
          <w:kern w:val="0"/>
          <w:szCs w:val="20"/>
          <w:lang w:eastAsia="ja-JP"/>
        </w:rPr>
      </w:pPr>
    </w:p>
    <w:p w14:paraId="51F1A196" w14:textId="77777777" w:rsidR="00EF7FD1" w:rsidRPr="00EF7FD1" w:rsidRDefault="00EF7FD1" w:rsidP="00EF7FD1">
      <w:pPr>
        <w:widowControl/>
        <w:overflowPunct w:val="0"/>
        <w:autoSpaceDE w:val="0"/>
        <w:autoSpaceDN w:val="0"/>
        <w:adjustRightInd w:val="0"/>
        <w:jc w:val="left"/>
        <w:rPr>
          <w:rFonts w:eastAsia="MS Mincho" w:cs="Arial"/>
          <w:b/>
          <w:color w:val="000000"/>
          <w:kern w:val="0"/>
          <w:szCs w:val="20"/>
          <w:lang w:eastAsia="ja-JP"/>
        </w:rPr>
      </w:pPr>
      <w:r w:rsidRPr="00EF7FD1">
        <w:rPr>
          <w:rFonts w:eastAsia="MS Mincho" w:cs="Arial"/>
          <w:b/>
          <w:color w:val="000000"/>
          <w:kern w:val="0"/>
          <w:szCs w:val="20"/>
          <w:lang w:eastAsia="ja-JP"/>
        </w:rPr>
        <w:t>3</w:t>
      </w:r>
      <w:r w:rsidRPr="00EF7FD1">
        <w:rPr>
          <w:rFonts w:eastAsia="宋体" w:cs="Arial"/>
          <w:b/>
          <w:color w:val="000000"/>
          <w:kern w:val="0"/>
          <w:szCs w:val="20"/>
          <w:lang w:eastAsia="ja-JP"/>
        </w:rPr>
        <w:t>. Date of Next RAN WG2 Meetings:</w:t>
      </w:r>
    </w:p>
    <w:p w14:paraId="0DB98A0A" w14:textId="77777777" w:rsidR="00EF7FD1" w:rsidRPr="00EF7FD1" w:rsidRDefault="00EF7FD1" w:rsidP="00EF7FD1">
      <w:pPr>
        <w:widowControl/>
        <w:tabs>
          <w:tab w:val="left" w:pos="3119"/>
        </w:tabs>
        <w:overflowPunct w:val="0"/>
        <w:autoSpaceDE w:val="0"/>
        <w:autoSpaceDN w:val="0"/>
        <w:adjustRightInd w:val="0"/>
        <w:spacing w:after="180"/>
        <w:jc w:val="left"/>
        <w:rPr>
          <w:rFonts w:ascii="Times New Roman" w:eastAsia="宋体" w:hAnsi="Times New Roman"/>
          <w:color w:val="000000"/>
          <w:kern w:val="0"/>
          <w:szCs w:val="20"/>
          <w:lang w:val="en-GB" w:eastAsia="ja-JP"/>
        </w:rPr>
      </w:pPr>
      <w:r w:rsidRPr="00EF7FD1">
        <w:rPr>
          <w:rFonts w:eastAsia="Times New Roman" w:cs="Arial"/>
          <w:bCs/>
          <w:kern w:val="0"/>
          <w:szCs w:val="20"/>
          <w:lang w:val="en-GB" w:eastAsia="en-US"/>
        </w:rPr>
        <w:t>TSG-RAN2 Meeting #123</w:t>
      </w:r>
      <w:r w:rsidRPr="00EF7FD1">
        <w:rPr>
          <w:rFonts w:eastAsia="Times New Roman" w:cs="Arial"/>
          <w:bCs/>
          <w:kern w:val="0"/>
          <w:szCs w:val="20"/>
          <w:lang w:val="en-GB" w:eastAsia="en-US"/>
        </w:rPr>
        <w:tab/>
        <w:t>21-25 August 2023</w:t>
      </w:r>
      <w:r w:rsidRPr="00EF7FD1">
        <w:rPr>
          <w:rFonts w:eastAsia="Times New Roman" w:cs="Arial"/>
          <w:bCs/>
          <w:kern w:val="0"/>
          <w:szCs w:val="20"/>
          <w:lang w:val="en-GB" w:eastAsia="en-US"/>
        </w:rPr>
        <w:tab/>
      </w:r>
      <w:r w:rsidRPr="00EF7FD1">
        <w:rPr>
          <w:rFonts w:eastAsia="Times New Roman" w:cs="Arial"/>
          <w:bCs/>
          <w:kern w:val="0"/>
          <w:szCs w:val="20"/>
          <w:lang w:val="en-GB" w:eastAsia="en-US"/>
        </w:rPr>
        <w:tab/>
        <w:t>Toulouse, FR</w:t>
      </w:r>
    </w:p>
    <w:p w14:paraId="65045700" w14:textId="6DFD61AC" w:rsidR="005B6189" w:rsidRPr="00EF7FD1" w:rsidRDefault="005B6189" w:rsidP="005B6189">
      <w:pPr>
        <w:widowControl/>
        <w:tabs>
          <w:tab w:val="left" w:pos="3119"/>
        </w:tabs>
        <w:overflowPunct w:val="0"/>
        <w:autoSpaceDE w:val="0"/>
        <w:autoSpaceDN w:val="0"/>
        <w:adjustRightInd w:val="0"/>
        <w:spacing w:after="180"/>
        <w:jc w:val="left"/>
        <w:rPr>
          <w:rFonts w:ascii="Times New Roman" w:eastAsia="宋体" w:hAnsi="Times New Roman"/>
          <w:color w:val="000000"/>
          <w:kern w:val="0"/>
          <w:szCs w:val="20"/>
          <w:lang w:val="en-GB" w:eastAsia="ja-JP"/>
        </w:rPr>
      </w:pPr>
      <w:r w:rsidRPr="00EF7FD1">
        <w:rPr>
          <w:rFonts w:eastAsia="Times New Roman" w:cs="Arial"/>
          <w:bCs/>
          <w:kern w:val="0"/>
          <w:szCs w:val="20"/>
          <w:lang w:val="en-GB" w:eastAsia="en-US"/>
        </w:rPr>
        <w:t>TSG-RAN2 Meeting #123</w:t>
      </w:r>
      <w:r>
        <w:rPr>
          <w:rFonts w:eastAsia="Times New Roman" w:cs="Arial"/>
          <w:bCs/>
          <w:kern w:val="0"/>
          <w:szCs w:val="20"/>
          <w:lang w:val="en-GB" w:eastAsia="en-US"/>
        </w:rPr>
        <w:t>bis</w:t>
      </w:r>
      <w:r w:rsidRPr="00EF7FD1">
        <w:rPr>
          <w:rFonts w:eastAsia="Times New Roman" w:cs="Arial"/>
          <w:bCs/>
          <w:kern w:val="0"/>
          <w:szCs w:val="20"/>
          <w:lang w:val="en-GB" w:eastAsia="en-US"/>
        </w:rPr>
        <w:tab/>
      </w:r>
      <w:r>
        <w:rPr>
          <w:rFonts w:eastAsia="Times New Roman" w:cs="Arial"/>
          <w:bCs/>
          <w:kern w:val="0"/>
          <w:szCs w:val="20"/>
          <w:lang w:val="en-GB" w:eastAsia="en-US"/>
        </w:rPr>
        <w:t>9</w:t>
      </w:r>
      <w:r w:rsidRPr="00EF7FD1">
        <w:rPr>
          <w:rFonts w:eastAsia="Times New Roman" w:cs="Arial"/>
          <w:bCs/>
          <w:kern w:val="0"/>
          <w:szCs w:val="20"/>
          <w:lang w:val="en-GB" w:eastAsia="en-US"/>
        </w:rPr>
        <w:t>-</w:t>
      </w:r>
      <w:r>
        <w:rPr>
          <w:rFonts w:eastAsia="Times New Roman" w:cs="Arial"/>
          <w:bCs/>
          <w:kern w:val="0"/>
          <w:szCs w:val="20"/>
          <w:lang w:val="en-GB" w:eastAsia="en-US"/>
        </w:rPr>
        <w:t>13</w:t>
      </w:r>
      <w:r w:rsidRPr="00EF7FD1">
        <w:rPr>
          <w:rFonts w:eastAsia="Times New Roman" w:cs="Arial"/>
          <w:bCs/>
          <w:kern w:val="0"/>
          <w:szCs w:val="20"/>
          <w:lang w:val="en-GB" w:eastAsia="en-US"/>
        </w:rPr>
        <w:t xml:space="preserve"> </w:t>
      </w:r>
      <w:r>
        <w:rPr>
          <w:rFonts w:eastAsia="Times New Roman" w:cs="Arial"/>
          <w:bCs/>
          <w:kern w:val="0"/>
          <w:szCs w:val="20"/>
          <w:lang w:val="en-GB" w:eastAsia="en-US"/>
        </w:rPr>
        <w:t>October</w:t>
      </w:r>
      <w:r w:rsidRPr="00EF7FD1">
        <w:rPr>
          <w:rFonts w:eastAsia="Times New Roman" w:cs="Arial"/>
          <w:bCs/>
          <w:kern w:val="0"/>
          <w:szCs w:val="20"/>
          <w:lang w:val="en-GB" w:eastAsia="en-US"/>
        </w:rPr>
        <w:t xml:space="preserve"> 2023</w:t>
      </w:r>
      <w:r w:rsidRPr="00EF7FD1">
        <w:rPr>
          <w:rFonts w:eastAsia="Times New Roman" w:cs="Arial"/>
          <w:bCs/>
          <w:kern w:val="0"/>
          <w:szCs w:val="20"/>
          <w:lang w:val="en-GB" w:eastAsia="en-US"/>
        </w:rPr>
        <w:tab/>
      </w:r>
      <w:r w:rsidRPr="00EF7FD1">
        <w:rPr>
          <w:rFonts w:eastAsia="Times New Roman" w:cs="Arial"/>
          <w:bCs/>
          <w:kern w:val="0"/>
          <w:szCs w:val="20"/>
          <w:lang w:val="en-GB" w:eastAsia="en-US"/>
        </w:rPr>
        <w:tab/>
      </w:r>
      <w:r>
        <w:rPr>
          <w:rFonts w:eastAsia="Times New Roman" w:cs="Arial"/>
          <w:bCs/>
          <w:kern w:val="0"/>
          <w:szCs w:val="20"/>
          <w:lang w:val="en-GB" w:eastAsia="en-US"/>
        </w:rPr>
        <w:t>Xiamen</w:t>
      </w:r>
      <w:r w:rsidRPr="00EF7FD1">
        <w:rPr>
          <w:rFonts w:eastAsia="Times New Roman" w:cs="Arial"/>
          <w:bCs/>
          <w:kern w:val="0"/>
          <w:szCs w:val="20"/>
          <w:lang w:val="en-GB" w:eastAsia="en-US"/>
        </w:rPr>
        <w:t xml:space="preserve">, </w:t>
      </w:r>
      <w:r>
        <w:rPr>
          <w:rFonts w:eastAsia="Times New Roman" w:cs="Arial"/>
          <w:bCs/>
          <w:kern w:val="0"/>
          <w:szCs w:val="20"/>
          <w:lang w:val="en-GB" w:eastAsia="en-US"/>
        </w:rPr>
        <w:t>China</w:t>
      </w:r>
    </w:p>
    <w:p w14:paraId="2DFCAC8C" w14:textId="5A11D55B" w:rsidR="0092645B" w:rsidRPr="005B6189" w:rsidRDefault="0092645B" w:rsidP="00286A4B">
      <w:pPr>
        <w:widowControl/>
        <w:overflowPunct w:val="0"/>
        <w:autoSpaceDE w:val="0"/>
        <w:autoSpaceDN w:val="0"/>
        <w:adjustRightInd w:val="0"/>
        <w:textAlignment w:val="baseline"/>
        <w:rPr>
          <w:rFonts w:ascii="Times New Roman" w:hAnsi="Times New Roman"/>
          <w:lang w:val="en-GB"/>
        </w:rPr>
      </w:pPr>
    </w:p>
    <w:p w14:paraId="343979B6" w14:textId="77777777" w:rsidR="0092645B" w:rsidRDefault="0092645B">
      <w:pPr>
        <w:widowControl/>
        <w:spacing w:after="160" w:line="259" w:lineRule="auto"/>
        <w:jc w:val="left"/>
        <w:rPr>
          <w:rFonts w:ascii="Times New Roman" w:hAnsi="Times New Roman"/>
          <w:lang w:val="en-GB"/>
        </w:rPr>
      </w:pPr>
      <w:r>
        <w:rPr>
          <w:rFonts w:ascii="Times New Roman" w:hAnsi="Times New Roman"/>
          <w:lang w:val="en-GB"/>
        </w:rPr>
        <w:br w:type="page"/>
      </w:r>
    </w:p>
    <w:p w14:paraId="5CF8B117" w14:textId="7E809160" w:rsidR="00A3447B" w:rsidRPr="00286A4B" w:rsidRDefault="0092645B" w:rsidP="00A344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Pr>
          <w:rFonts w:eastAsia="宋体" w:cs="Arial"/>
          <w:kern w:val="0"/>
          <w:sz w:val="36"/>
          <w:szCs w:val="36"/>
          <w:lang w:val="en-GB"/>
        </w:rPr>
        <w:lastRenderedPageBreak/>
        <w:t>Annex 2:</w:t>
      </w:r>
      <w:r w:rsidR="00A3447B" w:rsidRPr="00A3447B">
        <w:rPr>
          <w:rFonts w:eastAsia="宋体" w:cs="Arial"/>
          <w:kern w:val="0"/>
          <w:sz w:val="36"/>
          <w:szCs w:val="36"/>
          <w:lang w:val="en-GB"/>
        </w:rPr>
        <w:t xml:space="preserve"> </w:t>
      </w:r>
      <w:r w:rsidR="00A3447B">
        <w:rPr>
          <w:rFonts w:eastAsia="宋体" w:cs="Arial"/>
          <w:kern w:val="0"/>
          <w:sz w:val="36"/>
          <w:szCs w:val="36"/>
          <w:lang w:val="en-GB"/>
        </w:rPr>
        <w:t>Draft Reply LS on</w:t>
      </w:r>
      <w:r w:rsidR="00A3447B" w:rsidRPr="005B6189">
        <w:t xml:space="preserve"> </w:t>
      </w:r>
      <w:r w:rsidR="00A3447B" w:rsidRPr="00A3447B">
        <w:rPr>
          <w:rFonts w:eastAsia="宋体" w:cs="Arial"/>
          <w:kern w:val="0"/>
          <w:sz w:val="36"/>
          <w:szCs w:val="36"/>
          <w:lang w:val="en-GB"/>
        </w:rPr>
        <w:t>LS on assistance information provided to UE</w:t>
      </w:r>
    </w:p>
    <w:p w14:paraId="4BAE985F" w14:textId="77777777" w:rsidR="00A3447B" w:rsidRPr="00A16DF9" w:rsidRDefault="00A3447B" w:rsidP="00A3447B">
      <w:pPr>
        <w:pStyle w:val="CRCoverPage"/>
        <w:tabs>
          <w:tab w:val="right" w:pos="9639"/>
        </w:tabs>
        <w:spacing w:after="0"/>
        <w:rPr>
          <w:rFonts w:cs="Arial"/>
          <w:b/>
          <w:i/>
          <w:sz w:val="22"/>
          <w:lang w:val="en-US"/>
        </w:rPr>
      </w:pPr>
      <w:r w:rsidRPr="00231BF8">
        <w:rPr>
          <w:b/>
          <w:noProof/>
          <w:sz w:val="24"/>
        </w:rPr>
        <w:t>3GPP TSG-RAN WG2 Meeting #1</w:t>
      </w:r>
      <w:r>
        <w:rPr>
          <w:b/>
          <w:noProof/>
          <w:sz w:val="24"/>
        </w:rPr>
        <w:t>23</w:t>
      </w:r>
      <w:r>
        <w:rPr>
          <w:b/>
          <w:noProof/>
          <w:sz w:val="24"/>
        </w:rPr>
        <w:tab/>
      </w:r>
      <w:r w:rsidRPr="008E49A7">
        <w:rPr>
          <w:rFonts w:cs="Arial"/>
          <w:b/>
          <w:i/>
          <w:sz w:val="22"/>
          <w:lang w:val="en-US" w:eastAsia="zh-CN"/>
        </w:rPr>
        <w:t>R2-23</w:t>
      </w:r>
      <w:r>
        <w:rPr>
          <w:rFonts w:cs="Arial"/>
          <w:b/>
          <w:i/>
          <w:sz w:val="22"/>
          <w:lang w:val="en-US" w:eastAsia="zh-CN"/>
        </w:rPr>
        <w:t>xxxxx</w:t>
      </w:r>
    </w:p>
    <w:p w14:paraId="04184643" w14:textId="77777777" w:rsidR="00A3447B" w:rsidRPr="00EF7FD1" w:rsidRDefault="00A3447B" w:rsidP="00A3447B">
      <w:pPr>
        <w:widowControl/>
        <w:overflowPunct w:val="0"/>
        <w:autoSpaceDE w:val="0"/>
        <w:autoSpaceDN w:val="0"/>
        <w:adjustRightInd w:val="0"/>
        <w:spacing w:after="180"/>
        <w:jc w:val="left"/>
        <w:rPr>
          <w:rFonts w:ascii="Times New Roman" w:eastAsia="宋体" w:hAnsi="Times New Roman"/>
          <w:color w:val="000000"/>
          <w:kern w:val="0"/>
          <w:szCs w:val="20"/>
          <w:lang w:val="en-GB" w:eastAsia="ja-JP"/>
        </w:rPr>
      </w:pPr>
      <w:r w:rsidRPr="003E7763">
        <w:rPr>
          <w:rFonts w:cs="Arial"/>
          <w:b/>
          <w:sz w:val="24"/>
          <w:lang w:val="de-DE"/>
        </w:rPr>
        <w:t>Toulouse, France, August 21</w:t>
      </w:r>
      <w:r>
        <w:rPr>
          <w:rFonts w:cs="Arial"/>
          <w:b/>
          <w:sz w:val="24"/>
          <w:lang w:val="de-DE"/>
        </w:rPr>
        <w:t xml:space="preserve">st – </w:t>
      </w:r>
      <w:r w:rsidRPr="003E7763">
        <w:rPr>
          <w:rFonts w:cs="Arial"/>
          <w:b/>
          <w:sz w:val="24"/>
          <w:lang w:val="de-DE"/>
        </w:rPr>
        <w:t>25</w:t>
      </w:r>
      <w:r>
        <w:rPr>
          <w:rFonts w:cs="Arial"/>
          <w:b/>
          <w:sz w:val="24"/>
          <w:lang w:val="de-DE"/>
        </w:rPr>
        <w:t>th</w:t>
      </w:r>
      <w:r w:rsidRPr="003E7763">
        <w:rPr>
          <w:rFonts w:cs="Arial"/>
          <w:b/>
          <w:sz w:val="24"/>
          <w:lang w:val="de-DE"/>
        </w:rPr>
        <w:t>, 2023</w:t>
      </w:r>
    </w:p>
    <w:p w14:paraId="324C3256" w14:textId="77777777" w:rsidR="00A3447B" w:rsidRDefault="00A3447B" w:rsidP="00A3447B">
      <w:pPr>
        <w:widowControl/>
        <w:overflowPunct w:val="0"/>
        <w:autoSpaceDE w:val="0"/>
        <w:autoSpaceDN w:val="0"/>
        <w:adjustRightInd w:val="0"/>
        <w:spacing w:after="60"/>
        <w:ind w:left="1985" w:hanging="1985"/>
        <w:jc w:val="left"/>
        <w:rPr>
          <w:rFonts w:eastAsia="宋体" w:cs="Arial"/>
          <w:b/>
          <w:color w:val="000000"/>
          <w:kern w:val="0"/>
          <w:szCs w:val="20"/>
          <w:lang w:eastAsia="ja-JP"/>
        </w:rPr>
      </w:pPr>
    </w:p>
    <w:p w14:paraId="3033D759" w14:textId="6AE0DCA9" w:rsidR="00A3447B" w:rsidRPr="00EF7FD1" w:rsidRDefault="00A3447B" w:rsidP="00A3447B">
      <w:pPr>
        <w:widowControl/>
        <w:overflowPunct w:val="0"/>
        <w:autoSpaceDE w:val="0"/>
        <w:autoSpaceDN w:val="0"/>
        <w:adjustRightInd w:val="0"/>
        <w:spacing w:after="60"/>
        <w:ind w:left="1985" w:hanging="1985"/>
        <w:jc w:val="left"/>
        <w:rPr>
          <w:rFonts w:eastAsia="MS Mincho" w:cs="Arial"/>
          <w:bCs/>
          <w:color w:val="000000"/>
          <w:kern w:val="0"/>
          <w:szCs w:val="20"/>
          <w:lang w:eastAsia="ja-JP"/>
        </w:rPr>
      </w:pPr>
      <w:r w:rsidRPr="00EF7FD1">
        <w:rPr>
          <w:rFonts w:eastAsia="宋体" w:cs="Arial"/>
          <w:b/>
          <w:color w:val="000000"/>
          <w:kern w:val="0"/>
          <w:szCs w:val="20"/>
          <w:lang w:eastAsia="ja-JP"/>
        </w:rPr>
        <w:t>Title:</w:t>
      </w:r>
      <w:r w:rsidRPr="00EF7FD1">
        <w:rPr>
          <w:rFonts w:eastAsia="宋体" w:cs="Arial"/>
          <w:b/>
          <w:color w:val="000000"/>
          <w:kern w:val="0"/>
          <w:szCs w:val="20"/>
          <w:lang w:eastAsia="ja-JP"/>
        </w:rPr>
        <w:tab/>
        <w:t xml:space="preserve">[draft] </w:t>
      </w:r>
      <w:r w:rsidRPr="005B6189">
        <w:rPr>
          <w:rFonts w:eastAsia="宋体" w:cs="Arial"/>
          <w:b/>
          <w:color w:val="000000"/>
          <w:kern w:val="0"/>
          <w:szCs w:val="20"/>
        </w:rPr>
        <w:t xml:space="preserve">Reply LS on </w:t>
      </w:r>
      <w:r w:rsidRPr="00A3447B">
        <w:rPr>
          <w:rFonts w:eastAsia="宋体" w:cs="Arial"/>
          <w:b/>
          <w:color w:val="000000"/>
          <w:kern w:val="0"/>
          <w:szCs w:val="20"/>
        </w:rPr>
        <w:t>LS on assistance information provided to UE</w:t>
      </w:r>
    </w:p>
    <w:p w14:paraId="4FD93D75" w14:textId="3AB812BF" w:rsidR="00A3447B" w:rsidRPr="00EF7FD1" w:rsidRDefault="00A3447B" w:rsidP="00A3447B">
      <w:pPr>
        <w:widowControl/>
        <w:overflowPunct w:val="0"/>
        <w:autoSpaceDE w:val="0"/>
        <w:autoSpaceDN w:val="0"/>
        <w:adjustRightInd w:val="0"/>
        <w:spacing w:after="60"/>
        <w:ind w:left="1985" w:hanging="1985"/>
        <w:jc w:val="left"/>
        <w:rPr>
          <w:rFonts w:eastAsia="宋体" w:cs="Arial"/>
          <w:bCs/>
          <w:color w:val="000000"/>
          <w:kern w:val="0"/>
          <w:szCs w:val="20"/>
        </w:rPr>
      </w:pPr>
      <w:r w:rsidRPr="00EF7FD1">
        <w:rPr>
          <w:rFonts w:eastAsia="宋体" w:cs="Arial"/>
          <w:b/>
          <w:color w:val="000000"/>
          <w:kern w:val="0"/>
          <w:szCs w:val="20"/>
          <w:lang w:eastAsia="ja-JP"/>
        </w:rPr>
        <w:t>Response to:</w:t>
      </w:r>
      <w:r w:rsidRPr="00EF7FD1">
        <w:rPr>
          <w:rFonts w:eastAsia="宋体" w:cs="Arial" w:hint="eastAsia"/>
          <w:b/>
          <w:color w:val="000000"/>
          <w:kern w:val="0"/>
          <w:szCs w:val="20"/>
        </w:rPr>
        <w:tab/>
      </w:r>
      <w:r w:rsidRPr="00DB7FF0">
        <w:rPr>
          <w:rFonts w:eastAsia="宋体" w:cs="Arial"/>
          <w:kern w:val="0"/>
          <w:szCs w:val="20"/>
          <w:lang w:val="en-GB"/>
        </w:rPr>
        <w:t>R2-2307056</w:t>
      </w:r>
      <w:r w:rsidRPr="00EF7FD1">
        <w:rPr>
          <w:rFonts w:eastAsia="宋体" w:cs="Arial"/>
          <w:bCs/>
          <w:color w:val="000000"/>
          <w:kern w:val="0"/>
          <w:szCs w:val="20"/>
        </w:rPr>
        <w:t>_</w:t>
      </w:r>
      <w:r w:rsidRPr="00DB7FF0">
        <w:rPr>
          <w:rFonts w:eastAsia="宋体" w:cs="Arial"/>
          <w:kern w:val="0"/>
          <w:szCs w:val="20"/>
          <w:lang w:val="en-GB"/>
        </w:rPr>
        <w:t>S2-2307553</w:t>
      </w:r>
    </w:p>
    <w:p w14:paraId="5C17A052" w14:textId="77777777" w:rsidR="00A3447B" w:rsidRPr="00EF7FD1" w:rsidRDefault="00A3447B" w:rsidP="00A3447B">
      <w:pPr>
        <w:widowControl/>
        <w:overflowPunct w:val="0"/>
        <w:autoSpaceDE w:val="0"/>
        <w:autoSpaceDN w:val="0"/>
        <w:adjustRightInd w:val="0"/>
        <w:spacing w:after="60"/>
        <w:ind w:left="1985" w:hanging="1985"/>
        <w:jc w:val="left"/>
        <w:rPr>
          <w:rFonts w:eastAsia="宋体" w:cs="Arial"/>
          <w:bCs/>
          <w:color w:val="000000"/>
          <w:kern w:val="0"/>
          <w:szCs w:val="20"/>
        </w:rPr>
      </w:pPr>
      <w:r w:rsidRPr="00EF7FD1">
        <w:rPr>
          <w:rFonts w:eastAsia="宋体" w:cs="Arial"/>
          <w:b/>
          <w:color w:val="000000"/>
          <w:kern w:val="0"/>
          <w:szCs w:val="20"/>
          <w:lang w:eastAsia="ja-JP"/>
        </w:rPr>
        <w:t>Release:</w:t>
      </w:r>
      <w:r w:rsidRPr="00EF7FD1">
        <w:rPr>
          <w:rFonts w:eastAsia="宋体" w:cs="Arial"/>
          <w:bCs/>
          <w:color w:val="000000"/>
          <w:kern w:val="0"/>
          <w:szCs w:val="20"/>
          <w:lang w:eastAsia="ja-JP"/>
        </w:rPr>
        <w:tab/>
        <w:t>Rel-</w:t>
      </w:r>
      <w:r w:rsidRPr="00EF7FD1">
        <w:rPr>
          <w:rFonts w:eastAsia="MS Mincho" w:cs="Arial"/>
          <w:bCs/>
          <w:color w:val="000000"/>
          <w:kern w:val="0"/>
          <w:szCs w:val="20"/>
          <w:lang w:eastAsia="ja-JP"/>
        </w:rPr>
        <w:t>1</w:t>
      </w:r>
      <w:r w:rsidRPr="00EF7FD1">
        <w:rPr>
          <w:rFonts w:eastAsia="宋体" w:cs="Arial" w:hint="eastAsia"/>
          <w:bCs/>
          <w:color w:val="000000"/>
          <w:kern w:val="0"/>
          <w:szCs w:val="20"/>
        </w:rPr>
        <w:t>8</w:t>
      </w:r>
    </w:p>
    <w:p w14:paraId="116E5C6F" w14:textId="77777777" w:rsidR="00A3447B" w:rsidRPr="00EF7FD1" w:rsidRDefault="00A3447B" w:rsidP="00A3447B">
      <w:pPr>
        <w:widowControl/>
        <w:overflowPunct w:val="0"/>
        <w:autoSpaceDE w:val="0"/>
        <w:autoSpaceDN w:val="0"/>
        <w:adjustRightInd w:val="0"/>
        <w:spacing w:after="60"/>
        <w:ind w:left="1985" w:hanging="1985"/>
        <w:jc w:val="left"/>
        <w:rPr>
          <w:rFonts w:eastAsia="MS Mincho" w:cs="Arial"/>
          <w:bCs/>
          <w:color w:val="000000"/>
          <w:kern w:val="0"/>
          <w:szCs w:val="20"/>
          <w:lang w:eastAsia="ja-JP"/>
        </w:rPr>
      </w:pPr>
      <w:r w:rsidRPr="00EF7FD1">
        <w:rPr>
          <w:rFonts w:eastAsia="宋体" w:cs="Arial"/>
          <w:b/>
          <w:color w:val="000000"/>
          <w:kern w:val="0"/>
          <w:szCs w:val="20"/>
          <w:lang w:eastAsia="ja-JP"/>
        </w:rPr>
        <w:t>Work Items:</w:t>
      </w:r>
      <w:r w:rsidRPr="00EF7FD1">
        <w:rPr>
          <w:rFonts w:eastAsia="宋体" w:cs="Arial"/>
          <w:b/>
          <w:color w:val="000000"/>
          <w:kern w:val="0"/>
          <w:szCs w:val="20"/>
          <w:lang w:eastAsia="ja-JP"/>
        </w:rPr>
        <w:tab/>
      </w:r>
      <w:r w:rsidRPr="00EF7FD1">
        <w:rPr>
          <w:rFonts w:eastAsia="宋体" w:cs="Arial"/>
          <w:bCs/>
          <w:color w:val="000000"/>
          <w:kern w:val="0"/>
          <w:szCs w:val="20"/>
          <w:lang w:eastAsia="ja-JP"/>
        </w:rPr>
        <w:t xml:space="preserve">NR_pos_enh2, </w:t>
      </w:r>
      <w:proofErr w:type="spellStart"/>
      <w:r w:rsidRPr="00EF7FD1">
        <w:rPr>
          <w:rFonts w:eastAsia="宋体" w:cs="Arial"/>
          <w:bCs/>
          <w:color w:val="000000"/>
          <w:kern w:val="0"/>
          <w:szCs w:val="20"/>
          <w:lang w:eastAsia="ja-JP"/>
        </w:rPr>
        <w:t>Ranging_SL</w:t>
      </w:r>
      <w:proofErr w:type="spellEnd"/>
    </w:p>
    <w:p w14:paraId="51DCBE5A" w14:textId="77777777" w:rsidR="00A3447B" w:rsidRPr="00EF7FD1" w:rsidRDefault="00A3447B" w:rsidP="00A3447B">
      <w:pPr>
        <w:widowControl/>
        <w:overflowPunct w:val="0"/>
        <w:autoSpaceDE w:val="0"/>
        <w:autoSpaceDN w:val="0"/>
        <w:adjustRightInd w:val="0"/>
        <w:spacing w:after="60"/>
        <w:ind w:left="1985" w:hanging="1985"/>
        <w:jc w:val="left"/>
        <w:rPr>
          <w:rFonts w:eastAsia="宋体" w:cs="Arial"/>
          <w:b/>
          <w:color w:val="000000"/>
          <w:kern w:val="0"/>
          <w:szCs w:val="20"/>
          <w:lang w:eastAsia="ja-JP"/>
        </w:rPr>
      </w:pPr>
    </w:p>
    <w:p w14:paraId="1C7F6D19" w14:textId="77777777" w:rsidR="00A3447B" w:rsidRPr="00EF7FD1" w:rsidRDefault="00A3447B" w:rsidP="00A3447B">
      <w:pPr>
        <w:widowControl/>
        <w:overflowPunct w:val="0"/>
        <w:autoSpaceDE w:val="0"/>
        <w:autoSpaceDN w:val="0"/>
        <w:adjustRightInd w:val="0"/>
        <w:spacing w:after="60"/>
        <w:ind w:left="1985" w:hanging="1985"/>
        <w:jc w:val="left"/>
        <w:rPr>
          <w:rFonts w:eastAsia="宋体" w:cs="Arial"/>
          <w:bCs/>
          <w:color w:val="000000"/>
          <w:kern w:val="0"/>
          <w:szCs w:val="20"/>
          <w:lang w:eastAsia="ja-JP"/>
        </w:rPr>
      </w:pPr>
      <w:r w:rsidRPr="00EF7FD1">
        <w:rPr>
          <w:rFonts w:eastAsia="宋体" w:cs="Arial"/>
          <w:b/>
          <w:color w:val="000000"/>
          <w:kern w:val="0"/>
          <w:szCs w:val="20"/>
          <w:lang w:eastAsia="ja-JP"/>
        </w:rPr>
        <w:t>Source:</w:t>
      </w:r>
      <w:r w:rsidRPr="00EF7FD1">
        <w:rPr>
          <w:rFonts w:eastAsia="宋体" w:cs="Arial"/>
          <w:b/>
          <w:color w:val="000000"/>
          <w:kern w:val="0"/>
          <w:szCs w:val="20"/>
          <w:lang w:eastAsia="ja-JP"/>
        </w:rPr>
        <w:tab/>
      </w:r>
      <w:r>
        <w:rPr>
          <w:rFonts w:eastAsia="MS Mincho" w:cs="Arial"/>
          <w:bCs/>
          <w:color w:val="000000"/>
          <w:kern w:val="0"/>
          <w:szCs w:val="20"/>
          <w:lang w:eastAsia="ja-JP"/>
        </w:rPr>
        <w:t>OPPO</w:t>
      </w:r>
      <w:r w:rsidRPr="00EF7FD1">
        <w:rPr>
          <w:rFonts w:eastAsia="MS Mincho" w:cs="Arial"/>
          <w:bCs/>
          <w:color w:val="000000"/>
          <w:kern w:val="0"/>
          <w:szCs w:val="20"/>
          <w:lang w:eastAsia="ja-JP"/>
        </w:rPr>
        <w:t xml:space="preserve"> (to be RAN2)</w:t>
      </w:r>
    </w:p>
    <w:p w14:paraId="5F8908DC" w14:textId="77777777" w:rsidR="00A3447B" w:rsidRPr="00EF7FD1" w:rsidRDefault="00A3447B" w:rsidP="00A3447B">
      <w:pPr>
        <w:widowControl/>
        <w:overflowPunct w:val="0"/>
        <w:autoSpaceDE w:val="0"/>
        <w:autoSpaceDN w:val="0"/>
        <w:adjustRightInd w:val="0"/>
        <w:spacing w:after="60"/>
        <w:ind w:left="1985" w:hanging="1985"/>
        <w:jc w:val="left"/>
        <w:rPr>
          <w:rFonts w:eastAsia="宋体" w:cs="Arial"/>
          <w:b/>
          <w:color w:val="000000"/>
          <w:kern w:val="0"/>
          <w:szCs w:val="20"/>
        </w:rPr>
      </w:pPr>
      <w:r w:rsidRPr="00EF7FD1">
        <w:rPr>
          <w:rFonts w:eastAsia="宋体" w:cs="Arial"/>
          <w:b/>
          <w:color w:val="000000"/>
          <w:kern w:val="0"/>
          <w:szCs w:val="20"/>
          <w:lang w:eastAsia="ja-JP"/>
        </w:rPr>
        <w:t>To:</w:t>
      </w:r>
      <w:r w:rsidRPr="00EF7FD1">
        <w:rPr>
          <w:rFonts w:eastAsia="宋体" w:cs="Arial"/>
          <w:b/>
          <w:color w:val="000000"/>
          <w:kern w:val="0"/>
          <w:szCs w:val="20"/>
          <w:lang w:eastAsia="ja-JP"/>
        </w:rPr>
        <w:tab/>
      </w:r>
      <w:r w:rsidRPr="00EF7FD1">
        <w:rPr>
          <w:rFonts w:eastAsia="宋体" w:cs="Arial" w:hint="eastAsia"/>
          <w:bCs/>
          <w:color w:val="000000"/>
          <w:kern w:val="0"/>
          <w:szCs w:val="20"/>
        </w:rPr>
        <w:t>SA2</w:t>
      </w:r>
    </w:p>
    <w:p w14:paraId="2725C347" w14:textId="7E481834" w:rsidR="00A3447B" w:rsidRPr="00EF7FD1" w:rsidRDefault="00A3447B" w:rsidP="00A3447B">
      <w:pPr>
        <w:widowControl/>
        <w:overflowPunct w:val="0"/>
        <w:autoSpaceDE w:val="0"/>
        <w:autoSpaceDN w:val="0"/>
        <w:adjustRightInd w:val="0"/>
        <w:spacing w:after="60"/>
        <w:ind w:left="1985" w:hanging="1985"/>
        <w:jc w:val="left"/>
        <w:rPr>
          <w:rFonts w:eastAsia="宋体" w:cs="Arial"/>
          <w:b/>
          <w:color w:val="000000"/>
          <w:kern w:val="0"/>
          <w:szCs w:val="20"/>
        </w:rPr>
      </w:pPr>
      <w:r w:rsidRPr="00EF7FD1">
        <w:rPr>
          <w:rFonts w:eastAsia="MS Mincho" w:cs="Arial" w:hint="eastAsia"/>
          <w:b/>
          <w:color w:val="000000"/>
          <w:kern w:val="0"/>
          <w:szCs w:val="20"/>
          <w:lang w:eastAsia="ja-JP"/>
        </w:rPr>
        <w:t>CC:</w:t>
      </w:r>
      <w:r w:rsidRPr="00EF7FD1">
        <w:rPr>
          <w:rFonts w:eastAsia="MS Mincho" w:cs="Arial" w:hint="eastAsia"/>
          <w:b/>
          <w:color w:val="000000"/>
          <w:kern w:val="0"/>
          <w:szCs w:val="20"/>
          <w:lang w:eastAsia="ja-JP"/>
        </w:rPr>
        <w:tab/>
      </w:r>
    </w:p>
    <w:p w14:paraId="6EC14F16" w14:textId="77777777" w:rsidR="00A3447B" w:rsidRPr="00EF7FD1" w:rsidRDefault="00A3447B" w:rsidP="00A3447B">
      <w:pPr>
        <w:widowControl/>
        <w:overflowPunct w:val="0"/>
        <w:autoSpaceDE w:val="0"/>
        <w:autoSpaceDN w:val="0"/>
        <w:adjustRightInd w:val="0"/>
        <w:spacing w:after="60"/>
        <w:ind w:left="1985" w:hanging="1985"/>
        <w:jc w:val="left"/>
        <w:rPr>
          <w:rFonts w:eastAsia="MS Mincho" w:cs="Arial"/>
          <w:bCs/>
          <w:color w:val="000000"/>
          <w:kern w:val="0"/>
          <w:szCs w:val="20"/>
          <w:lang w:eastAsia="ja-JP"/>
        </w:rPr>
      </w:pPr>
    </w:p>
    <w:p w14:paraId="0903E619" w14:textId="77777777" w:rsidR="00A3447B" w:rsidRPr="00EF7FD1" w:rsidRDefault="00A3447B" w:rsidP="00A3447B">
      <w:pPr>
        <w:widowControl/>
        <w:tabs>
          <w:tab w:val="left" w:pos="2268"/>
        </w:tabs>
        <w:spacing w:after="0"/>
        <w:jc w:val="left"/>
        <w:rPr>
          <w:rFonts w:eastAsia="宋体" w:cs="Arial"/>
          <w:b/>
          <w:kern w:val="0"/>
          <w:szCs w:val="20"/>
          <w:lang w:val="en-GB" w:eastAsia="en-US"/>
        </w:rPr>
      </w:pPr>
      <w:r w:rsidRPr="00EF7FD1">
        <w:rPr>
          <w:rFonts w:eastAsia="宋体" w:cs="Arial"/>
          <w:b/>
          <w:kern w:val="0"/>
          <w:szCs w:val="20"/>
          <w:lang w:val="en-GB" w:eastAsia="en-US"/>
        </w:rPr>
        <w:t>Contact Person:</w:t>
      </w:r>
      <w:r w:rsidRPr="00EF7FD1">
        <w:rPr>
          <w:rFonts w:eastAsia="宋体" w:cs="Arial"/>
          <w:b/>
          <w:kern w:val="0"/>
          <w:szCs w:val="20"/>
          <w:lang w:val="en-GB" w:eastAsia="en-US"/>
        </w:rPr>
        <w:tab/>
      </w:r>
    </w:p>
    <w:p w14:paraId="759EFE28" w14:textId="77777777" w:rsidR="00A3447B" w:rsidRPr="00EF7FD1" w:rsidRDefault="00A3447B" w:rsidP="00A3447B">
      <w:pPr>
        <w:widowControl/>
        <w:tabs>
          <w:tab w:val="left" w:pos="2268"/>
        </w:tabs>
        <w:spacing w:after="0"/>
        <w:ind w:left="567"/>
        <w:jc w:val="left"/>
        <w:rPr>
          <w:rFonts w:eastAsia="宋体" w:cs="Arial"/>
          <w:bCs/>
          <w:kern w:val="0"/>
          <w:szCs w:val="20"/>
          <w:lang w:val="en-GB" w:eastAsia="en-US"/>
        </w:rPr>
      </w:pPr>
      <w:r w:rsidRPr="00EF7FD1">
        <w:rPr>
          <w:rFonts w:eastAsia="宋体" w:cs="Arial"/>
          <w:b/>
          <w:kern w:val="0"/>
          <w:szCs w:val="20"/>
          <w:lang w:val="en-GB" w:eastAsia="en-US"/>
        </w:rPr>
        <w:t>Name:</w:t>
      </w:r>
      <w:r w:rsidRPr="00EF7FD1">
        <w:rPr>
          <w:rFonts w:eastAsia="宋体" w:cs="Arial"/>
          <w:b/>
          <w:kern w:val="0"/>
          <w:szCs w:val="20"/>
          <w:lang w:val="en-GB" w:eastAsia="en-US"/>
        </w:rPr>
        <w:tab/>
      </w:r>
      <w:r>
        <w:rPr>
          <w:rFonts w:eastAsia="宋体" w:cs="Arial"/>
          <w:bCs/>
          <w:kern w:val="0"/>
          <w:szCs w:val="20"/>
          <w:lang w:val="en-GB" w:eastAsia="en-US"/>
        </w:rPr>
        <w:t>Yang Liu</w:t>
      </w:r>
    </w:p>
    <w:p w14:paraId="6F8943C2" w14:textId="77777777" w:rsidR="00A3447B" w:rsidRPr="00EF7FD1" w:rsidRDefault="00A3447B" w:rsidP="00A3447B">
      <w:pPr>
        <w:widowControl/>
        <w:tabs>
          <w:tab w:val="left" w:pos="2268"/>
        </w:tabs>
        <w:spacing w:after="0"/>
        <w:ind w:left="567"/>
        <w:jc w:val="left"/>
        <w:rPr>
          <w:rFonts w:eastAsia="宋体" w:cs="Arial"/>
          <w:bCs/>
          <w:kern w:val="0"/>
          <w:szCs w:val="20"/>
          <w:lang w:val="en-GB" w:eastAsia="en-US"/>
        </w:rPr>
      </w:pPr>
      <w:r w:rsidRPr="00EF7FD1">
        <w:rPr>
          <w:rFonts w:eastAsia="宋体" w:cs="Arial"/>
          <w:b/>
          <w:kern w:val="0"/>
          <w:szCs w:val="20"/>
          <w:lang w:val="en-GB" w:eastAsia="en-US"/>
        </w:rPr>
        <w:t>E-mail Address:</w:t>
      </w:r>
      <w:r w:rsidRPr="00EF7FD1">
        <w:rPr>
          <w:rFonts w:eastAsia="宋体" w:cs="Arial"/>
          <w:b/>
          <w:kern w:val="0"/>
          <w:szCs w:val="20"/>
          <w:lang w:val="en-GB" w:eastAsia="en-US"/>
        </w:rPr>
        <w:tab/>
      </w:r>
      <w:r>
        <w:rPr>
          <w:rFonts w:eastAsia="宋体" w:cs="Arial"/>
          <w:bCs/>
          <w:kern w:val="0"/>
          <w:szCs w:val="20"/>
          <w:lang w:val="en-GB" w:eastAsia="en-US"/>
        </w:rPr>
        <w:t>liuyangbj</w:t>
      </w:r>
      <w:r w:rsidRPr="00EF7FD1">
        <w:rPr>
          <w:rFonts w:eastAsia="宋体" w:cs="Arial"/>
          <w:bCs/>
          <w:kern w:val="0"/>
          <w:szCs w:val="20"/>
          <w:lang w:val="en-GB" w:eastAsia="en-US"/>
        </w:rPr>
        <w:t>@</w:t>
      </w:r>
      <w:r>
        <w:rPr>
          <w:rFonts w:eastAsia="宋体" w:cs="Arial"/>
          <w:bCs/>
          <w:kern w:val="0"/>
          <w:szCs w:val="20"/>
          <w:lang w:val="en-GB" w:eastAsia="en-US"/>
        </w:rPr>
        <w:t>oppo</w:t>
      </w:r>
      <w:r w:rsidRPr="00EF7FD1">
        <w:rPr>
          <w:rFonts w:eastAsia="宋体" w:cs="Arial"/>
          <w:bCs/>
          <w:kern w:val="0"/>
          <w:szCs w:val="20"/>
          <w:lang w:val="en-GB" w:eastAsia="en-US"/>
        </w:rPr>
        <w:t>.com</w:t>
      </w:r>
    </w:p>
    <w:p w14:paraId="7FF953CC" w14:textId="77777777" w:rsidR="00A3447B" w:rsidRPr="00EF7FD1" w:rsidRDefault="00A3447B" w:rsidP="00A3447B">
      <w:pPr>
        <w:widowControl/>
        <w:tabs>
          <w:tab w:val="left" w:pos="2268"/>
        </w:tabs>
        <w:overflowPunct w:val="0"/>
        <w:autoSpaceDE w:val="0"/>
        <w:autoSpaceDN w:val="0"/>
        <w:adjustRightInd w:val="0"/>
        <w:spacing w:after="180"/>
        <w:jc w:val="left"/>
        <w:rPr>
          <w:rFonts w:eastAsia="宋体" w:cs="Arial"/>
          <w:b/>
          <w:color w:val="000000"/>
          <w:kern w:val="0"/>
          <w:szCs w:val="20"/>
          <w:lang w:eastAsia="ja-JP"/>
        </w:rPr>
      </w:pPr>
    </w:p>
    <w:p w14:paraId="1B10AFB9" w14:textId="77777777" w:rsidR="00A3447B" w:rsidRPr="00EF7FD1" w:rsidRDefault="00A3447B" w:rsidP="00A3447B">
      <w:pPr>
        <w:widowControl/>
        <w:pBdr>
          <w:bottom w:val="single" w:sz="4" w:space="1" w:color="auto"/>
        </w:pBdr>
        <w:overflowPunct w:val="0"/>
        <w:autoSpaceDE w:val="0"/>
        <w:autoSpaceDN w:val="0"/>
        <w:adjustRightInd w:val="0"/>
        <w:spacing w:after="180"/>
        <w:jc w:val="left"/>
        <w:rPr>
          <w:rFonts w:eastAsia="宋体" w:cs="Arial"/>
          <w:color w:val="000000"/>
          <w:kern w:val="0"/>
          <w:szCs w:val="20"/>
          <w:lang w:val="pt-BR" w:eastAsia="ja-JP"/>
        </w:rPr>
      </w:pPr>
    </w:p>
    <w:p w14:paraId="6A32145C" w14:textId="77777777" w:rsidR="00A3447B" w:rsidRPr="00EF7FD1" w:rsidRDefault="00A3447B" w:rsidP="00A3447B">
      <w:pPr>
        <w:widowControl/>
        <w:overflowPunct w:val="0"/>
        <w:autoSpaceDE w:val="0"/>
        <w:autoSpaceDN w:val="0"/>
        <w:adjustRightInd w:val="0"/>
        <w:jc w:val="left"/>
        <w:rPr>
          <w:rFonts w:eastAsia="宋体" w:cs="Arial"/>
          <w:b/>
          <w:color w:val="000000"/>
          <w:kern w:val="0"/>
          <w:szCs w:val="20"/>
          <w:lang w:eastAsia="ja-JP"/>
        </w:rPr>
      </w:pPr>
      <w:r w:rsidRPr="00EF7FD1">
        <w:rPr>
          <w:rFonts w:eastAsia="宋体" w:cs="Arial"/>
          <w:b/>
          <w:color w:val="000000"/>
          <w:kern w:val="0"/>
          <w:szCs w:val="20"/>
          <w:lang w:eastAsia="ja-JP"/>
        </w:rPr>
        <w:t>1. Overall Description:</w:t>
      </w:r>
    </w:p>
    <w:p w14:paraId="264BBBCE" w14:textId="5DEE7308" w:rsidR="00A3447B" w:rsidRPr="00A3447B" w:rsidRDefault="00A3447B" w:rsidP="00A3447B">
      <w:pPr>
        <w:widowControl/>
        <w:spacing w:after="160" w:line="259" w:lineRule="auto"/>
        <w:jc w:val="left"/>
        <w:rPr>
          <w:rFonts w:eastAsia="宋体" w:cs="Arial"/>
          <w:kern w:val="0"/>
          <w:szCs w:val="20"/>
          <w:lang w:val="en-GB"/>
        </w:rPr>
      </w:pPr>
      <w:r w:rsidRPr="00EF7FD1">
        <w:rPr>
          <w:rFonts w:eastAsia="宋体" w:cs="Arial" w:hint="eastAsia"/>
          <w:kern w:val="0"/>
          <w:szCs w:val="20"/>
          <w:lang w:val="en-GB"/>
        </w:rPr>
        <w:t xml:space="preserve">RAN2 would like to thank SA2 for the LS </w:t>
      </w:r>
      <w:r w:rsidRPr="00EF7FD1">
        <w:rPr>
          <w:rFonts w:eastAsia="宋体" w:cs="Arial"/>
          <w:kern w:val="0"/>
          <w:szCs w:val="20"/>
          <w:lang w:val="en-GB"/>
        </w:rPr>
        <w:t>(</w:t>
      </w:r>
      <w:r w:rsidRPr="00DB7FF0">
        <w:rPr>
          <w:rFonts w:eastAsia="宋体" w:cs="Arial"/>
          <w:kern w:val="0"/>
          <w:szCs w:val="20"/>
          <w:lang w:val="en-GB"/>
        </w:rPr>
        <w:t>R2-2307056</w:t>
      </w:r>
      <w:r w:rsidRPr="00EF7FD1">
        <w:rPr>
          <w:rFonts w:eastAsia="宋体" w:cs="Arial"/>
          <w:kern w:val="0"/>
          <w:szCs w:val="20"/>
          <w:lang w:val="en-GB"/>
        </w:rPr>
        <w:t>_</w:t>
      </w:r>
      <w:r w:rsidRPr="00DB7FF0">
        <w:rPr>
          <w:rFonts w:eastAsia="宋体" w:cs="Arial"/>
          <w:kern w:val="0"/>
          <w:szCs w:val="20"/>
          <w:lang w:val="en-GB"/>
        </w:rPr>
        <w:t>S2-2307553</w:t>
      </w:r>
      <w:r w:rsidRPr="00EF7FD1">
        <w:rPr>
          <w:rFonts w:eastAsia="宋体" w:cs="Arial"/>
          <w:kern w:val="0"/>
          <w:szCs w:val="20"/>
          <w:lang w:val="en-GB"/>
        </w:rPr>
        <w:t xml:space="preserve">) on </w:t>
      </w:r>
      <w:r w:rsidRPr="00A3447B">
        <w:rPr>
          <w:rFonts w:eastAsia="宋体" w:cs="Arial"/>
          <w:kern w:val="0"/>
          <w:szCs w:val="20"/>
          <w:lang w:val="en-GB"/>
        </w:rPr>
        <w:t xml:space="preserve">assistance information provided to UE from LMF. Regarding the </w:t>
      </w:r>
      <w:r w:rsidRPr="00EF7FD1">
        <w:rPr>
          <w:rFonts w:eastAsia="宋体" w:cs="Arial"/>
          <w:kern w:val="0"/>
          <w:szCs w:val="20"/>
          <w:lang w:val="en-GB"/>
        </w:rPr>
        <w:t>question</w:t>
      </w:r>
      <w:r w:rsidRPr="00A3447B">
        <w:rPr>
          <w:rFonts w:eastAsia="宋体" w:cs="Arial"/>
          <w:kern w:val="0"/>
          <w:szCs w:val="20"/>
          <w:lang w:val="en-GB"/>
        </w:rPr>
        <w:t>s</w:t>
      </w:r>
      <w:r w:rsidRPr="00EF7FD1">
        <w:rPr>
          <w:rFonts w:eastAsia="宋体" w:cs="Arial"/>
          <w:kern w:val="0"/>
          <w:szCs w:val="20"/>
          <w:lang w:val="en-GB"/>
        </w:rPr>
        <w:t xml:space="preserve"> in </w:t>
      </w:r>
      <w:r w:rsidRPr="00A3447B">
        <w:rPr>
          <w:rFonts w:eastAsia="宋体" w:cs="Arial"/>
          <w:kern w:val="0"/>
          <w:szCs w:val="20"/>
          <w:lang w:val="en-GB"/>
        </w:rPr>
        <w:t>the</w:t>
      </w:r>
      <w:r w:rsidRPr="00EF7FD1">
        <w:rPr>
          <w:rFonts w:eastAsia="宋体" w:cs="Arial"/>
          <w:kern w:val="0"/>
          <w:szCs w:val="20"/>
          <w:lang w:val="en-GB"/>
        </w:rPr>
        <w:t xml:space="preserve"> LS</w:t>
      </w:r>
      <w:r w:rsidRPr="00A3447B">
        <w:rPr>
          <w:rFonts w:eastAsia="宋体" w:cs="Arial"/>
          <w:kern w:val="0"/>
          <w:szCs w:val="20"/>
          <w:lang w:val="en-GB"/>
        </w:rPr>
        <w:t>, RAN2 would like to ask SA2 to take the following feedbacks into consideration:</w:t>
      </w:r>
    </w:p>
    <w:tbl>
      <w:tblPr>
        <w:tblStyle w:val="TableGrid"/>
        <w:tblW w:w="0" w:type="auto"/>
        <w:tblLook w:val="04A0" w:firstRow="1" w:lastRow="0" w:firstColumn="1" w:lastColumn="0" w:noHBand="0" w:noVBand="1"/>
      </w:tblPr>
      <w:tblGrid>
        <w:gridCol w:w="9769"/>
      </w:tblGrid>
      <w:tr w:rsidR="00030B84" w14:paraId="509AC62F" w14:textId="77777777" w:rsidTr="00030B84">
        <w:tc>
          <w:tcPr>
            <w:tcW w:w="9769" w:type="dxa"/>
          </w:tcPr>
          <w:p w14:paraId="57CF384C" w14:textId="77777777" w:rsidR="00030B84" w:rsidRPr="00DB6AC0" w:rsidRDefault="00030B84" w:rsidP="00030B84">
            <w:pPr>
              <w:widowControl/>
              <w:spacing w:after="160" w:line="259" w:lineRule="auto"/>
              <w:jc w:val="left"/>
              <w:rPr>
                <w:rFonts w:eastAsia="宋体" w:cs="Arial"/>
                <w:kern w:val="0"/>
                <w:szCs w:val="20"/>
                <w:lang w:val="en-GB"/>
              </w:rPr>
            </w:pPr>
            <w:r w:rsidRPr="00DB6AC0">
              <w:rPr>
                <w:rFonts w:eastAsia="宋体" w:cs="Arial"/>
                <w:kern w:val="0"/>
                <w:szCs w:val="20"/>
                <w:lang w:val="en-GB"/>
              </w:rPr>
              <w:t>For UE based Ranging/SL Positioning, SA2 believes that LMF may provide some assistance information to UE to facilitate UE to perform result calculation.</w:t>
            </w:r>
          </w:p>
          <w:p w14:paraId="43AF8F9B" w14:textId="77777777" w:rsidR="00030B84" w:rsidRPr="00DB6AC0" w:rsidRDefault="00030B84" w:rsidP="00030B84">
            <w:pPr>
              <w:widowControl/>
              <w:spacing w:after="160" w:line="259" w:lineRule="auto"/>
              <w:jc w:val="left"/>
              <w:rPr>
                <w:rFonts w:eastAsia="宋体" w:cs="Arial"/>
                <w:kern w:val="0"/>
                <w:szCs w:val="20"/>
                <w:lang w:val="en-GB"/>
              </w:rPr>
            </w:pPr>
            <w:r w:rsidRPr="00DB6AC0">
              <w:rPr>
                <w:rFonts w:eastAsia="宋体" w:cs="Arial" w:hint="eastAsia"/>
                <w:kern w:val="0"/>
                <w:szCs w:val="20"/>
                <w:lang w:val="en-GB"/>
              </w:rPr>
              <w:t>S</w:t>
            </w:r>
            <w:r w:rsidRPr="00DB6AC0">
              <w:rPr>
                <w:rFonts w:eastAsia="宋体" w:cs="Arial"/>
                <w:kern w:val="0"/>
                <w:szCs w:val="20"/>
                <w:lang w:val="en-GB"/>
              </w:rPr>
              <w:t>A2 would check with RAN2 about the following questions:</w:t>
            </w:r>
          </w:p>
          <w:p w14:paraId="4124F889" w14:textId="77777777" w:rsidR="00030B84" w:rsidRPr="00DB6AC0" w:rsidRDefault="00030B84" w:rsidP="00030B84">
            <w:pPr>
              <w:widowControl/>
              <w:spacing w:after="160" w:line="259" w:lineRule="auto"/>
              <w:jc w:val="left"/>
              <w:rPr>
                <w:rFonts w:eastAsia="宋体" w:cs="Arial"/>
                <w:kern w:val="0"/>
                <w:szCs w:val="20"/>
                <w:lang w:val="en-GB"/>
              </w:rPr>
            </w:pPr>
            <w:r w:rsidRPr="00DB6AC0">
              <w:rPr>
                <w:rFonts w:eastAsia="宋体" w:cs="Arial"/>
                <w:b/>
                <w:kern w:val="0"/>
                <w:szCs w:val="20"/>
                <w:highlight w:val="yellow"/>
                <w:lang w:val="en-GB"/>
              </w:rPr>
              <w:t>Q1</w:t>
            </w:r>
            <w:r w:rsidRPr="00DB6AC0">
              <w:rPr>
                <w:rFonts w:eastAsia="宋体" w:cs="Arial"/>
                <w:b/>
                <w:kern w:val="0"/>
                <w:szCs w:val="20"/>
                <w:lang w:val="en-GB"/>
              </w:rPr>
              <w:t xml:space="preserve">: </w:t>
            </w:r>
            <w:r w:rsidRPr="00DB6AC0">
              <w:rPr>
                <w:rFonts w:eastAsia="宋体" w:cs="Arial"/>
                <w:kern w:val="0"/>
                <w:szCs w:val="20"/>
                <w:lang w:val="en-GB"/>
              </w:rPr>
              <w:t xml:space="preserve">Whether it is needed to provide assistance information to UE for result calculation? </w:t>
            </w:r>
          </w:p>
          <w:p w14:paraId="425F87B2" w14:textId="77777777" w:rsidR="00030B84" w:rsidRPr="00A3447B" w:rsidRDefault="00030B84" w:rsidP="00030B84">
            <w:pPr>
              <w:widowControl/>
              <w:spacing w:after="160" w:line="259" w:lineRule="auto"/>
              <w:jc w:val="left"/>
              <w:rPr>
                <w:rFonts w:eastAsia="宋体" w:cs="Arial"/>
                <w:bCs/>
                <w:kern w:val="0"/>
                <w:szCs w:val="20"/>
                <w:highlight w:val="yellow"/>
                <w:lang w:val="en-GB"/>
              </w:rPr>
            </w:pPr>
            <w:r w:rsidRPr="00A3447B">
              <w:rPr>
                <w:rFonts w:eastAsia="宋体" w:cs="Arial" w:hint="eastAsia"/>
                <w:bCs/>
                <w:kern w:val="0"/>
                <w:szCs w:val="20"/>
                <w:highlight w:val="yellow"/>
                <w:lang w:val="en-GB"/>
              </w:rPr>
              <w:t>RAN2</w:t>
            </w:r>
            <w:r w:rsidRPr="00A3447B">
              <w:rPr>
                <w:rFonts w:eastAsia="宋体" w:cs="Arial"/>
                <w:bCs/>
                <w:kern w:val="0"/>
                <w:szCs w:val="20"/>
                <w:highlight w:val="yellow"/>
                <w:lang w:val="en-GB"/>
              </w:rPr>
              <w:t xml:space="preserve"> </w:t>
            </w:r>
            <w:r w:rsidRPr="00A3447B">
              <w:rPr>
                <w:rFonts w:eastAsia="宋体" w:cs="Arial" w:hint="eastAsia"/>
                <w:bCs/>
                <w:kern w:val="0"/>
                <w:szCs w:val="20"/>
                <w:highlight w:val="yellow"/>
                <w:lang w:val="en-GB"/>
              </w:rPr>
              <w:t>Answer:</w:t>
            </w:r>
            <w:r w:rsidRPr="00A3447B">
              <w:t xml:space="preserve"> </w:t>
            </w:r>
            <w:r>
              <w:rPr>
                <w:rFonts w:eastAsia="宋体" w:cs="Arial"/>
                <w:bCs/>
                <w:kern w:val="0"/>
                <w:szCs w:val="20"/>
                <w:lang w:val="en-GB"/>
              </w:rPr>
              <w:t>From RAN2 perspective, s</w:t>
            </w:r>
            <w:r w:rsidRPr="00A3447B">
              <w:rPr>
                <w:rFonts w:eastAsia="宋体" w:cs="Arial"/>
                <w:bCs/>
                <w:kern w:val="0"/>
                <w:szCs w:val="20"/>
                <w:lang w:val="en-GB"/>
              </w:rPr>
              <w:t xml:space="preserve">imilar to the </w:t>
            </w:r>
            <w:proofErr w:type="spellStart"/>
            <w:r w:rsidRPr="00A3447B">
              <w:rPr>
                <w:rFonts w:eastAsia="宋体" w:cs="Arial"/>
                <w:bCs/>
                <w:kern w:val="0"/>
                <w:szCs w:val="20"/>
                <w:lang w:val="en-GB"/>
              </w:rPr>
              <w:t>Uu</w:t>
            </w:r>
            <w:proofErr w:type="spellEnd"/>
            <w:r w:rsidRPr="00A3447B">
              <w:rPr>
                <w:rFonts w:eastAsia="宋体" w:cs="Arial"/>
                <w:bCs/>
                <w:kern w:val="0"/>
                <w:szCs w:val="20"/>
                <w:lang w:val="en-GB"/>
              </w:rPr>
              <w:t xml:space="preserve"> positioning, LMF may provide SLPP assistance data to assist UE to perform SL-PRS measurement and/or to assist UE-based location calculation.</w:t>
            </w:r>
          </w:p>
          <w:p w14:paraId="65E58F07" w14:textId="77777777" w:rsidR="00030B84" w:rsidRDefault="00030B84" w:rsidP="00030B84">
            <w:pPr>
              <w:widowControl/>
              <w:spacing w:after="160" w:line="259" w:lineRule="auto"/>
              <w:jc w:val="left"/>
              <w:rPr>
                <w:rFonts w:eastAsia="宋体" w:cs="Arial"/>
                <w:b/>
                <w:kern w:val="0"/>
                <w:szCs w:val="20"/>
                <w:highlight w:val="yellow"/>
                <w:lang w:val="en-GB"/>
              </w:rPr>
            </w:pPr>
          </w:p>
          <w:p w14:paraId="32ACF7CE" w14:textId="77777777" w:rsidR="00030B84" w:rsidRPr="00DB6AC0" w:rsidRDefault="00030B84" w:rsidP="00030B84">
            <w:pPr>
              <w:widowControl/>
              <w:spacing w:after="160" w:line="259" w:lineRule="auto"/>
              <w:jc w:val="left"/>
              <w:rPr>
                <w:rFonts w:eastAsia="宋体" w:cs="Arial"/>
                <w:kern w:val="0"/>
                <w:szCs w:val="20"/>
                <w:lang w:val="en-GB"/>
              </w:rPr>
            </w:pPr>
            <w:r w:rsidRPr="00DB6AC0">
              <w:rPr>
                <w:rFonts w:eastAsia="宋体" w:cs="Arial"/>
                <w:b/>
                <w:kern w:val="0"/>
                <w:szCs w:val="20"/>
                <w:highlight w:val="yellow"/>
                <w:lang w:val="en-GB"/>
              </w:rPr>
              <w:t>Q2</w:t>
            </w:r>
            <w:r w:rsidRPr="00DB6AC0">
              <w:rPr>
                <w:rFonts w:eastAsia="宋体" w:cs="Arial"/>
                <w:b/>
                <w:kern w:val="0"/>
                <w:szCs w:val="20"/>
                <w:lang w:val="en-GB"/>
              </w:rPr>
              <w:t>:</w:t>
            </w:r>
            <w:r w:rsidRPr="00DB6AC0">
              <w:rPr>
                <w:rFonts w:eastAsia="宋体" w:cs="Arial"/>
                <w:kern w:val="0"/>
                <w:szCs w:val="20"/>
                <w:lang w:val="en-GB"/>
              </w:rPr>
              <w:t xml:space="preserve"> If answer to Q1 is yes, whether the assistance information needs to be exposed to SA2 and is relevant to any SA2 procedure?</w:t>
            </w:r>
          </w:p>
          <w:p w14:paraId="30AB61C5" w14:textId="77777777" w:rsidR="00030B84" w:rsidRPr="00A3447B" w:rsidRDefault="00030B84" w:rsidP="00030B84">
            <w:pPr>
              <w:widowControl/>
              <w:spacing w:after="160" w:line="259" w:lineRule="auto"/>
              <w:jc w:val="left"/>
              <w:rPr>
                <w:rFonts w:eastAsia="宋体" w:cs="Arial"/>
                <w:bCs/>
                <w:kern w:val="0"/>
                <w:szCs w:val="20"/>
                <w:highlight w:val="yellow"/>
                <w:lang w:val="en-GB"/>
              </w:rPr>
            </w:pPr>
            <w:r w:rsidRPr="00A3447B">
              <w:rPr>
                <w:rFonts w:eastAsia="宋体" w:cs="Arial" w:hint="eastAsia"/>
                <w:bCs/>
                <w:kern w:val="0"/>
                <w:szCs w:val="20"/>
                <w:highlight w:val="yellow"/>
                <w:lang w:val="en-GB"/>
              </w:rPr>
              <w:lastRenderedPageBreak/>
              <w:t>RAN2</w:t>
            </w:r>
            <w:r w:rsidRPr="00A3447B">
              <w:rPr>
                <w:rFonts w:eastAsia="宋体" w:cs="Arial"/>
                <w:bCs/>
                <w:kern w:val="0"/>
                <w:szCs w:val="20"/>
                <w:highlight w:val="yellow"/>
                <w:lang w:val="en-GB"/>
              </w:rPr>
              <w:t xml:space="preserve"> </w:t>
            </w:r>
            <w:r w:rsidRPr="00A3447B">
              <w:rPr>
                <w:rFonts w:eastAsia="宋体" w:cs="Arial" w:hint="eastAsia"/>
                <w:bCs/>
                <w:kern w:val="0"/>
                <w:szCs w:val="20"/>
                <w:highlight w:val="yellow"/>
                <w:lang w:val="en-GB"/>
              </w:rPr>
              <w:t>Answer:</w:t>
            </w:r>
            <w:r w:rsidRPr="00A3447B">
              <w:t xml:space="preserve"> SLPP assistance data is defined within SLPP layer, therefore</w:t>
            </w:r>
            <w:r>
              <w:t xml:space="preserve"> from RAN2 perspective</w:t>
            </w:r>
            <w:r w:rsidRPr="00A3447B">
              <w:t xml:space="preserve"> it is not relevant to SA2 and not needed to be exposed to SA2</w:t>
            </w:r>
            <w:r w:rsidRPr="00A3447B">
              <w:rPr>
                <w:rFonts w:eastAsia="宋体" w:cs="Arial"/>
                <w:bCs/>
                <w:kern w:val="0"/>
                <w:szCs w:val="20"/>
                <w:lang w:val="en-GB"/>
              </w:rPr>
              <w:t>.</w:t>
            </w:r>
          </w:p>
          <w:p w14:paraId="39D2846E" w14:textId="77777777" w:rsidR="00030B84" w:rsidRPr="00A3447B" w:rsidRDefault="00030B84" w:rsidP="00030B84">
            <w:pPr>
              <w:overflowPunct w:val="0"/>
              <w:autoSpaceDE w:val="0"/>
              <w:autoSpaceDN w:val="0"/>
              <w:adjustRightInd w:val="0"/>
              <w:snapToGrid w:val="0"/>
              <w:jc w:val="left"/>
              <w:rPr>
                <w:rFonts w:eastAsia="宋体" w:cs="Arial"/>
                <w:b/>
                <w:kern w:val="0"/>
                <w:szCs w:val="20"/>
                <w:highlight w:val="yellow"/>
                <w:lang w:val="en-GB"/>
              </w:rPr>
            </w:pPr>
          </w:p>
          <w:p w14:paraId="5C2F3CD6" w14:textId="77777777" w:rsidR="00030B84" w:rsidRDefault="00030B84" w:rsidP="00030B84">
            <w:pPr>
              <w:overflowPunct w:val="0"/>
              <w:autoSpaceDE w:val="0"/>
              <w:autoSpaceDN w:val="0"/>
              <w:adjustRightInd w:val="0"/>
              <w:snapToGrid w:val="0"/>
              <w:jc w:val="left"/>
              <w:rPr>
                <w:rFonts w:eastAsia="等线" w:cs="Arial"/>
                <w:color w:val="000000"/>
                <w:kern w:val="0"/>
                <w:szCs w:val="20"/>
              </w:rPr>
            </w:pPr>
            <w:r w:rsidRPr="00DB6AC0">
              <w:rPr>
                <w:rFonts w:eastAsia="宋体" w:cs="Arial"/>
                <w:b/>
                <w:kern w:val="0"/>
                <w:szCs w:val="20"/>
                <w:highlight w:val="yellow"/>
                <w:lang w:val="en-GB"/>
              </w:rPr>
              <w:t>Q3</w:t>
            </w:r>
            <w:r w:rsidRPr="00DB6AC0">
              <w:rPr>
                <w:rFonts w:eastAsia="宋体" w:cs="Arial"/>
                <w:kern w:val="0"/>
                <w:szCs w:val="20"/>
                <w:lang w:val="en-GB"/>
              </w:rPr>
              <w:t>: If answer to Q2 is yes, what are the assistance information and how SA2 is expected to update the related procedure?</w:t>
            </w:r>
          </w:p>
          <w:p w14:paraId="276108C9" w14:textId="1B3DC585" w:rsidR="00030B84" w:rsidRDefault="00030B84" w:rsidP="00030B84">
            <w:pPr>
              <w:widowControl/>
              <w:spacing w:after="160" w:line="259" w:lineRule="auto"/>
              <w:jc w:val="left"/>
              <w:rPr>
                <w:rFonts w:eastAsia="宋体" w:cs="Arial"/>
                <w:kern w:val="0"/>
                <w:szCs w:val="20"/>
                <w:lang w:val="en-GB"/>
              </w:rPr>
            </w:pPr>
            <w:r w:rsidRPr="00A3447B">
              <w:rPr>
                <w:rFonts w:eastAsia="宋体" w:cs="Arial" w:hint="eastAsia"/>
                <w:bCs/>
                <w:kern w:val="0"/>
                <w:szCs w:val="20"/>
                <w:highlight w:val="yellow"/>
                <w:lang w:val="en-GB"/>
              </w:rPr>
              <w:t>RAN2</w:t>
            </w:r>
            <w:r w:rsidRPr="00A3447B">
              <w:rPr>
                <w:rFonts w:eastAsia="宋体" w:cs="Arial"/>
                <w:bCs/>
                <w:kern w:val="0"/>
                <w:szCs w:val="20"/>
                <w:highlight w:val="yellow"/>
                <w:lang w:val="en-GB"/>
              </w:rPr>
              <w:t xml:space="preserve"> </w:t>
            </w:r>
            <w:r w:rsidRPr="00A3447B">
              <w:rPr>
                <w:rFonts w:eastAsia="宋体" w:cs="Arial" w:hint="eastAsia"/>
                <w:bCs/>
                <w:kern w:val="0"/>
                <w:szCs w:val="20"/>
                <w:highlight w:val="yellow"/>
                <w:lang w:val="en-GB"/>
              </w:rPr>
              <w:t>Answer:</w:t>
            </w:r>
            <w:r w:rsidRPr="00A3447B">
              <w:t xml:space="preserve"> </w:t>
            </w:r>
            <w:r>
              <w:t>Not needed to answer.</w:t>
            </w:r>
          </w:p>
        </w:tc>
      </w:tr>
    </w:tbl>
    <w:p w14:paraId="55827F37" w14:textId="2BCF48BF" w:rsidR="00A3447B" w:rsidRDefault="00A3447B" w:rsidP="00A3447B">
      <w:pPr>
        <w:overflowPunct w:val="0"/>
        <w:autoSpaceDE w:val="0"/>
        <w:autoSpaceDN w:val="0"/>
        <w:adjustRightInd w:val="0"/>
        <w:snapToGrid w:val="0"/>
        <w:jc w:val="left"/>
        <w:rPr>
          <w:rFonts w:eastAsia="等线" w:cs="Arial"/>
          <w:color w:val="000000"/>
          <w:kern w:val="0"/>
          <w:szCs w:val="20"/>
        </w:rPr>
      </w:pPr>
    </w:p>
    <w:p w14:paraId="4A26A186" w14:textId="77777777" w:rsidR="00030B84" w:rsidRDefault="00030B84" w:rsidP="00A3447B">
      <w:pPr>
        <w:overflowPunct w:val="0"/>
        <w:autoSpaceDE w:val="0"/>
        <w:autoSpaceDN w:val="0"/>
        <w:adjustRightInd w:val="0"/>
        <w:snapToGrid w:val="0"/>
        <w:jc w:val="left"/>
        <w:rPr>
          <w:rFonts w:eastAsia="等线" w:cs="Arial"/>
          <w:color w:val="000000"/>
          <w:kern w:val="0"/>
          <w:szCs w:val="20"/>
        </w:rPr>
      </w:pPr>
    </w:p>
    <w:p w14:paraId="2F2E1646" w14:textId="77777777" w:rsidR="00A3447B" w:rsidRPr="00EF7FD1" w:rsidRDefault="00A3447B" w:rsidP="00A3447B">
      <w:pPr>
        <w:overflowPunct w:val="0"/>
        <w:autoSpaceDE w:val="0"/>
        <w:autoSpaceDN w:val="0"/>
        <w:adjustRightInd w:val="0"/>
        <w:snapToGrid w:val="0"/>
        <w:jc w:val="left"/>
        <w:rPr>
          <w:rFonts w:eastAsia="等线" w:cs="Arial"/>
          <w:color w:val="000000"/>
          <w:kern w:val="0"/>
          <w:szCs w:val="20"/>
        </w:rPr>
      </w:pPr>
    </w:p>
    <w:p w14:paraId="0A57405E" w14:textId="77777777" w:rsidR="00A3447B" w:rsidRPr="00EF7FD1" w:rsidRDefault="00A3447B" w:rsidP="00A3447B">
      <w:pPr>
        <w:widowControl/>
        <w:overflowPunct w:val="0"/>
        <w:autoSpaceDE w:val="0"/>
        <w:autoSpaceDN w:val="0"/>
        <w:adjustRightInd w:val="0"/>
        <w:spacing w:beforeLines="50" w:before="156"/>
        <w:jc w:val="left"/>
        <w:rPr>
          <w:rFonts w:eastAsia="宋体" w:cs="Arial"/>
          <w:b/>
          <w:color w:val="000000"/>
          <w:kern w:val="0"/>
          <w:szCs w:val="20"/>
          <w:lang w:eastAsia="ja-JP"/>
        </w:rPr>
      </w:pPr>
      <w:r w:rsidRPr="00EF7FD1">
        <w:rPr>
          <w:rFonts w:eastAsia="宋体" w:cs="Arial"/>
          <w:b/>
          <w:color w:val="000000"/>
          <w:kern w:val="0"/>
          <w:szCs w:val="20"/>
          <w:lang w:eastAsia="ja-JP"/>
        </w:rPr>
        <w:t>2. Actions:</w:t>
      </w:r>
    </w:p>
    <w:p w14:paraId="504D1264" w14:textId="77777777" w:rsidR="00A3447B" w:rsidRPr="00EF7FD1" w:rsidRDefault="00A3447B" w:rsidP="00A3447B">
      <w:pPr>
        <w:widowControl/>
        <w:overflowPunct w:val="0"/>
        <w:autoSpaceDE w:val="0"/>
        <w:autoSpaceDN w:val="0"/>
        <w:adjustRightInd w:val="0"/>
        <w:ind w:left="1985" w:hanging="1985"/>
        <w:jc w:val="left"/>
        <w:rPr>
          <w:rFonts w:eastAsia="宋体" w:cs="Arial"/>
          <w:b/>
          <w:color w:val="000000"/>
          <w:kern w:val="0"/>
          <w:szCs w:val="20"/>
        </w:rPr>
      </w:pPr>
      <w:r w:rsidRPr="00EF7FD1">
        <w:rPr>
          <w:rFonts w:eastAsia="宋体" w:cs="Arial"/>
          <w:b/>
          <w:color w:val="000000"/>
          <w:kern w:val="0"/>
          <w:szCs w:val="20"/>
          <w:lang w:eastAsia="ja-JP"/>
        </w:rPr>
        <w:t xml:space="preserve">To </w:t>
      </w:r>
      <w:r w:rsidRPr="00EF7FD1">
        <w:rPr>
          <w:rFonts w:eastAsia="宋体" w:cs="Arial" w:hint="eastAsia"/>
          <w:b/>
          <w:color w:val="000000"/>
          <w:kern w:val="0"/>
          <w:szCs w:val="20"/>
        </w:rPr>
        <w:t>SA2</w:t>
      </w:r>
      <w:r w:rsidRPr="00EF7FD1">
        <w:rPr>
          <w:rFonts w:eastAsia="宋体" w:cs="Arial"/>
          <w:b/>
          <w:color w:val="000000"/>
          <w:kern w:val="0"/>
          <w:szCs w:val="20"/>
        </w:rPr>
        <w:t>:</w:t>
      </w:r>
    </w:p>
    <w:p w14:paraId="37C761AB" w14:textId="77777777" w:rsidR="00A3447B" w:rsidRPr="00EF7FD1" w:rsidRDefault="00A3447B" w:rsidP="00A3447B">
      <w:pPr>
        <w:widowControl/>
        <w:overflowPunct w:val="0"/>
        <w:autoSpaceDE w:val="0"/>
        <w:autoSpaceDN w:val="0"/>
        <w:adjustRightInd w:val="0"/>
        <w:spacing w:afterLines="50" w:after="156"/>
        <w:jc w:val="left"/>
        <w:rPr>
          <w:rFonts w:eastAsia="Yu Mincho" w:cs="Arial"/>
          <w:iCs/>
          <w:color w:val="000000"/>
          <w:kern w:val="0"/>
          <w:szCs w:val="20"/>
          <w:lang w:eastAsia="ja-JP"/>
        </w:rPr>
      </w:pPr>
      <w:r w:rsidRPr="00EF7FD1">
        <w:rPr>
          <w:rFonts w:eastAsia="Yu Mincho" w:cs="Arial"/>
          <w:b/>
          <w:iCs/>
          <w:color w:val="000000"/>
          <w:kern w:val="0"/>
          <w:szCs w:val="20"/>
          <w:lang w:eastAsia="ja-JP"/>
        </w:rPr>
        <w:t xml:space="preserve">ACTION: </w:t>
      </w:r>
      <w:r w:rsidRPr="00EF7FD1">
        <w:rPr>
          <w:rFonts w:eastAsia="Yu Mincho" w:cs="Arial"/>
          <w:iCs/>
          <w:color w:val="000000"/>
          <w:kern w:val="0"/>
          <w:szCs w:val="20"/>
          <w:lang w:eastAsia="ja-JP"/>
        </w:rPr>
        <w:t xml:space="preserve">RAN2 </w:t>
      </w:r>
      <w:r w:rsidRPr="00EF7FD1">
        <w:rPr>
          <w:rFonts w:eastAsia="宋体" w:cs="Arial" w:hint="eastAsia"/>
          <w:iCs/>
          <w:color w:val="000000"/>
          <w:kern w:val="0"/>
          <w:szCs w:val="20"/>
        </w:rPr>
        <w:t>kindly ask SA2</w:t>
      </w:r>
      <w:r w:rsidRPr="00EF7FD1">
        <w:rPr>
          <w:rFonts w:eastAsia="宋体" w:cs="Arial"/>
          <w:iCs/>
          <w:color w:val="000000"/>
          <w:kern w:val="0"/>
          <w:szCs w:val="20"/>
          <w:lang w:eastAsia="ja-JP"/>
        </w:rPr>
        <w:t xml:space="preserve"> to </w:t>
      </w:r>
      <w:r w:rsidRPr="00EF7FD1">
        <w:rPr>
          <w:rFonts w:eastAsia="宋体" w:cs="Arial" w:hint="eastAsia"/>
          <w:iCs/>
          <w:color w:val="000000"/>
          <w:kern w:val="0"/>
          <w:szCs w:val="20"/>
        </w:rPr>
        <w:t>take above information into consideration</w:t>
      </w:r>
      <w:r w:rsidRPr="00EF7FD1">
        <w:rPr>
          <w:rFonts w:eastAsia="Yu Mincho" w:cs="Arial"/>
          <w:iCs/>
          <w:color w:val="000000"/>
          <w:kern w:val="0"/>
          <w:szCs w:val="20"/>
          <w:lang w:eastAsia="ja-JP"/>
        </w:rPr>
        <w:t>.</w:t>
      </w:r>
    </w:p>
    <w:p w14:paraId="76FAA0B4" w14:textId="77777777" w:rsidR="00A3447B" w:rsidRPr="00EF7FD1" w:rsidRDefault="00A3447B" w:rsidP="00A3447B">
      <w:pPr>
        <w:widowControl/>
        <w:overflowPunct w:val="0"/>
        <w:autoSpaceDE w:val="0"/>
        <w:autoSpaceDN w:val="0"/>
        <w:adjustRightInd w:val="0"/>
        <w:spacing w:afterLines="50" w:after="156"/>
        <w:jc w:val="left"/>
        <w:rPr>
          <w:rFonts w:eastAsia="Yu Mincho" w:cs="Arial"/>
          <w:iCs/>
          <w:color w:val="000000"/>
          <w:kern w:val="0"/>
          <w:szCs w:val="20"/>
          <w:lang w:eastAsia="ja-JP"/>
        </w:rPr>
      </w:pPr>
    </w:p>
    <w:p w14:paraId="07F41374" w14:textId="77777777" w:rsidR="00A3447B" w:rsidRPr="00EF7FD1" w:rsidRDefault="00A3447B" w:rsidP="00A3447B">
      <w:pPr>
        <w:widowControl/>
        <w:overflowPunct w:val="0"/>
        <w:autoSpaceDE w:val="0"/>
        <w:autoSpaceDN w:val="0"/>
        <w:adjustRightInd w:val="0"/>
        <w:jc w:val="left"/>
        <w:rPr>
          <w:rFonts w:eastAsia="MS Mincho" w:cs="Arial"/>
          <w:b/>
          <w:color w:val="000000"/>
          <w:kern w:val="0"/>
          <w:szCs w:val="20"/>
          <w:lang w:eastAsia="ja-JP"/>
        </w:rPr>
      </w:pPr>
      <w:r w:rsidRPr="00EF7FD1">
        <w:rPr>
          <w:rFonts w:eastAsia="MS Mincho" w:cs="Arial"/>
          <w:b/>
          <w:color w:val="000000"/>
          <w:kern w:val="0"/>
          <w:szCs w:val="20"/>
          <w:lang w:eastAsia="ja-JP"/>
        </w:rPr>
        <w:t>3</w:t>
      </w:r>
      <w:r w:rsidRPr="00EF7FD1">
        <w:rPr>
          <w:rFonts w:eastAsia="宋体" w:cs="Arial"/>
          <w:b/>
          <w:color w:val="000000"/>
          <w:kern w:val="0"/>
          <w:szCs w:val="20"/>
          <w:lang w:eastAsia="ja-JP"/>
        </w:rPr>
        <w:t>. Date of Next RAN WG2 Meetings:</w:t>
      </w:r>
    </w:p>
    <w:p w14:paraId="399AF892" w14:textId="77777777" w:rsidR="00A3447B" w:rsidRPr="00EF7FD1" w:rsidRDefault="00A3447B" w:rsidP="00A3447B">
      <w:pPr>
        <w:widowControl/>
        <w:tabs>
          <w:tab w:val="left" w:pos="3119"/>
        </w:tabs>
        <w:overflowPunct w:val="0"/>
        <w:autoSpaceDE w:val="0"/>
        <w:autoSpaceDN w:val="0"/>
        <w:adjustRightInd w:val="0"/>
        <w:spacing w:after="180"/>
        <w:jc w:val="left"/>
        <w:rPr>
          <w:rFonts w:ascii="Times New Roman" w:eastAsia="宋体" w:hAnsi="Times New Roman"/>
          <w:color w:val="000000"/>
          <w:kern w:val="0"/>
          <w:szCs w:val="20"/>
          <w:lang w:val="en-GB" w:eastAsia="ja-JP"/>
        </w:rPr>
      </w:pPr>
      <w:r w:rsidRPr="00EF7FD1">
        <w:rPr>
          <w:rFonts w:eastAsia="Times New Roman" w:cs="Arial"/>
          <w:bCs/>
          <w:kern w:val="0"/>
          <w:szCs w:val="20"/>
          <w:lang w:val="en-GB" w:eastAsia="en-US"/>
        </w:rPr>
        <w:t>TSG-RAN2 Meeting #123</w:t>
      </w:r>
      <w:r w:rsidRPr="00EF7FD1">
        <w:rPr>
          <w:rFonts w:eastAsia="Times New Roman" w:cs="Arial"/>
          <w:bCs/>
          <w:kern w:val="0"/>
          <w:szCs w:val="20"/>
          <w:lang w:val="en-GB" w:eastAsia="en-US"/>
        </w:rPr>
        <w:tab/>
        <w:t>21-25 August 2023</w:t>
      </w:r>
      <w:r w:rsidRPr="00EF7FD1">
        <w:rPr>
          <w:rFonts w:eastAsia="Times New Roman" w:cs="Arial"/>
          <w:bCs/>
          <w:kern w:val="0"/>
          <w:szCs w:val="20"/>
          <w:lang w:val="en-GB" w:eastAsia="en-US"/>
        </w:rPr>
        <w:tab/>
      </w:r>
      <w:r w:rsidRPr="00EF7FD1">
        <w:rPr>
          <w:rFonts w:eastAsia="Times New Roman" w:cs="Arial"/>
          <w:bCs/>
          <w:kern w:val="0"/>
          <w:szCs w:val="20"/>
          <w:lang w:val="en-GB" w:eastAsia="en-US"/>
        </w:rPr>
        <w:tab/>
        <w:t>Toulouse, FR</w:t>
      </w:r>
    </w:p>
    <w:p w14:paraId="093ED20F" w14:textId="77777777" w:rsidR="00A3447B" w:rsidRPr="00EF7FD1" w:rsidRDefault="00A3447B" w:rsidP="00A3447B">
      <w:pPr>
        <w:widowControl/>
        <w:tabs>
          <w:tab w:val="left" w:pos="3119"/>
        </w:tabs>
        <w:overflowPunct w:val="0"/>
        <w:autoSpaceDE w:val="0"/>
        <w:autoSpaceDN w:val="0"/>
        <w:adjustRightInd w:val="0"/>
        <w:spacing w:after="180"/>
        <w:jc w:val="left"/>
        <w:rPr>
          <w:rFonts w:ascii="Times New Roman" w:eastAsia="宋体" w:hAnsi="Times New Roman"/>
          <w:color w:val="000000"/>
          <w:kern w:val="0"/>
          <w:szCs w:val="20"/>
          <w:lang w:val="en-GB" w:eastAsia="ja-JP"/>
        </w:rPr>
      </w:pPr>
      <w:r w:rsidRPr="00EF7FD1">
        <w:rPr>
          <w:rFonts w:eastAsia="Times New Roman" w:cs="Arial"/>
          <w:bCs/>
          <w:kern w:val="0"/>
          <w:szCs w:val="20"/>
          <w:lang w:val="en-GB" w:eastAsia="en-US"/>
        </w:rPr>
        <w:t>TSG-RAN2 Meeting #123</w:t>
      </w:r>
      <w:r>
        <w:rPr>
          <w:rFonts w:eastAsia="Times New Roman" w:cs="Arial"/>
          <w:bCs/>
          <w:kern w:val="0"/>
          <w:szCs w:val="20"/>
          <w:lang w:val="en-GB" w:eastAsia="en-US"/>
        </w:rPr>
        <w:t>bis</w:t>
      </w:r>
      <w:r w:rsidRPr="00EF7FD1">
        <w:rPr>
          <w:rFonts w:eastAsia="Times New Roman" w:cs="Arial"/>
          <w:bCs/>
          <w:kern w:val="0"/>
          <w:szCs w:val="20"/>
          <w:lang w:val="en-GB" w:eastAsia="en-US"/>
        </w:rPr>
        <w:tab/>
      </w:r>
      <w:r>
        <w:rPr>
          <w:rFonts w:eastAsia="Times New Roman" w:cs="Arial"/>
          <w:bCs/>
          <w:kern w:val="0"/>
          <w:szCs w:val="20"/>
          <w:lang w:val="en-GB" w:eastAsia="en-US"/>
        </w:rPr>
        <w:t>9</w:t>
      </w:r>
      <w:r w:rsidRPr="00EF7FD1">
        <w:rPr>
          <w:rFonts w:eastAsia="Times New Roman" w:cs="Arial"/>
          <w:bCs/>
          <w:kern w:val="0"/>
          <w:szCs w:val="20"/>
          <w:lang w:val="en-GB" w:eastAsia="en-US"/>
        </w:rPr>
        <w:t>-</w:t>
      </w:r>
      <w:r>
        <w:rPr>
          <w:rFonts w:eastAsia="Times New Roman" w:cs="Arial"/>
          <w:bCs/>
          <w:kern w:val="0"/>
          <w:szCs w:val="20"/>
          <w:lang w:val="en-GB" w:eastAsia="en-US"/>
        </w:rPr>
        <w:t>13</w:t>
      </w:r>
      <w:r w:rsidRPr="00EF7FD1">
        <w:rPr>
          <w:rFonts w:eastAsia="Times New Roman" w:cs="Arial"/>
          <w:bCs/>
          <w:kern w:val="0"/>
          <w:szCs w:val="20"/>
          <w:lang w:val="en-GB" w:eastAsia="en-US"/>
        </w:rPr>
        <w:t xml:space="preserve"> </w:t>
      </w:r>
      <w:r>
        <w:rPr>
          <w:rFonts w:eastAsia="Times New Roman" w:cs="Arial"/>
          <w:bCs/>
          <w:kern w:val="0"/>
          <w:szCs w:val="20"/>
          <w:lang w:val="en-GB" w:eastAsia="en-US"/>
        </w:rPr>
        <w:t>October</w:t>
      </w:r>
      <w:r w:rsidRPr="00EF7FD1">
        <w:rPr>
          <w:rFonts w:eastAsia="Times New Roman" w:cs="Arial"/>
          <w:bCs/>
          <w:kern w:val="0"/>
          <w:szCs w:val="20"/>
          <w:lang w:val="en-GB" w:eastAsia="en-US"/>
        </w:rPr>
        <w:t xml:space="preserve"> 2023</w:t>
      </w:r>
      <w:r w:rsidRPr="00EF7FD1">
        <w:rPr>
          <w:rFonts w:eastAsia="Times New Roman" w:cs="Arial"/>
          <w:bCs/>
          <w:kern w:val="0"/>
          <w:szCs w:val="20"/>
          <w:lang w:val="en-GB" w:eastAsia="en-US"/>
        </w:rPr>
        <w:tab/>
      </w:r>
      <w:r w:rsidRPr="00EF7FD1">
        <w:rPr>
          <w:rFonts w:eastAsia="Times New Roman" w:cs="Arial"/>
          <w:bCs/>
          <w:kern w:val="0"/>
          <w:szCs w:val="20"/>
          <w:lang w:val="en-GB" w:eastAsia="en-US"/>
        </w:rPr>
        <w:tab/>
      </w:r>
      <w:r>
        <w:rPr>
          <w:rFonts w:eastAsia="Times New Roman" w:cs="Arial"/>
          <w:bCs/>
          <w:kern w:val="0"/>
          <w:szCs w:val="20"/>
          <w:lang w:val="en-GB" w:eastAsia="en-US"/>
        </w:rPr>
        <w:t>Xiamen</w:t>
      </w:r>
      <w:r w:rsidRPr="00EF7FD1">
        <w:rPr>
          <w:rFonts w:eastAsia="Times New Roman" w:cs="Arial"/>
          <w:bCs/>
          <w:kern w:val="0"/>
          <w:szCs w:val="20"/>
          <w:lang w:val="en-GB" w:eastAsia="en-US"/>
        </w:rPr>
        <w:t xml:space="preserve">, </w:t>
      </w:r>
      <w:r>
        <w:rPr>
          <w:rFonts w:eastAsia="Times New Roman" w:cs="Arial"/>
          <w:bCs/>
          <w:kern w:val="0"/>
          <w:szCs w:val="20"/>
          <w:lang w:val="en-GB" w:eastAsia="en-US"/>
        </w:rPr>
        <w:t>China</w:t>
      </w:r>
    </w:p>
    <w:p w14:paraId="3F8CB3E1" w14:textId="77777777" w:rsidR="00286A4B" w:rsidRPr="0092645B" w:rsidRDefault="00286A4B" w:rsidP="00286A4B">
      <w:pPr>
        <w:widowControl/>
        <w:overflowPunct w:val="0"/>
        <w:autoSpaceDE w:val="0"/>
        <w:autoSpaceDN w:val="0"/>
        <w:adjustRightInd w:val="0"/>
        <w:textAlignment w:val="baseline"/>
        <w:rPr>
          <w:rFonts w:eastAsia="宋体" w:cs="Arial"/>
          <w:kern w:val="0"/>
          <w:szCs w:val="20"/>
          <w:lang w:val="en-GB"/>
        </w:rPr>
      </w:pPr>
    </w:p>
    <w:sectPr w:rsidR="00286A4B" w:rsidRPr="0092645B"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2D4A6" w14:textId="77777777" w:rsidR="00F34B1A" w:rsidRDefault="00F34B1A">
      <w:pPr>
        <w:spacing w:after="0"/>
      </w:pPr>
      <w:r>
        <w:separator/>
      </w:r>
    </w:p>
  </w:endnote>
  <w:endnote w:type="continuationSeparator" w:id="0">
    <w:p w14:paraId="3362FFAE" w14:textId="77777777" w:rsidR="00F34B1A" w:rsidRDefault="00F34B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8880" w14:textId="77777777" w:rsidR="00280311" w:rsidRDefault="00280311">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280311" w:rsidRDefault="0028031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AE81" w14:textId="77777777" w:rsidR="00280311" w:rsidRDefault="00280311">
    <w:pPr>
      <w:pStyle w:val="Footer"/>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5340" w14:textId="77777777" w:rsidR="00280311" w:rsidRDefault="0028031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A7E23" w14:textId="77777777" w:rsidR="00F34B1A" w:rsidRDefault="00F34B1A">
      <w:pPr>
        <w:spacing w:after="0"/>
      </w:pPr>
      <w:r>
        <w:separator/>
      </w:r>
    </w:p>
  </w:footnote>
  <w:footnote w:type="continuationSeparator" w:id="0">
    <w:p w14:paraId="07C6F644" w14:textId="77777777" w:rsidR="00F34B1A" w:rsidRDefault="00F34B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4EA7" w14:textId="77777777" w:rsidR="00280311" w:rsidRDefault="0028031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1042" w14:textId="77777777" w:rsidR="00280311" w:rsidRDefault="002803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B420E" w14:textId="77777777" w:rsidR="00280311" w:rsidRDefault="00280311">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DD6A26"/>
    <w:multiLevelType w:val="multilevel"/>
    <w:tmpl w:val="E2CAE9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9CF7F2D"/>
    <w:multiLevelType w:val="hybridMultilevel"/>
    <w:tmpl w:val="0F94F3AA"/>
    <w:lvl w:ilvl="0" w:tplc="8C8C6ED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F11DD3"/>
    <w:multiLevelType w:val="hybridMultilevel"/>
    <w:tmpl w:val="83B42ED4"/>
    <w:lvl w:ilvl="0" w:tplc="FC2EF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E7541D"/>
    <w:multiLevelType w:val="hybridMultilevel"/>
    <w:tmpl w:val="5ED6C0E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4DD048C"/>
    <w:multiLevelType w:val="hybridMultilevel"/>
    <w:tmpl w:val="AA42579C"/>
    <w:lvl w:ilvl="0" w:tplc="59966C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9"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2557F2"/>
    <w:multiLevelType w:val="multilevel"/>
    <w:tmpl w:val="510150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5268AB"/>
    <w:multiLevelType w:val="hybridMultilevel"/>
    <w:tmpl w:val="84902FA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DC87EDC"/>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537739"/>
    <w:multiLevelType w:val="hybridMultilevel"/>
    <w:tmpl w:val="2E3C09C6"/>
    <w:lvl w:ilvl="0" w:tplc="7B68DF2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3BFB580A"/>
    <w:multiLevelType w:val="multilevel"/>
    <w:tmpl w:val="80E4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2B4F94"/>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E606F0F"/>
    <w:multiLevelType w:val="hybridMultilevel"/>
    <w:tmpl w:val="A56C8F26"/>
    <w:lvl w:ilvl="0" w:tplc="EBEEA6B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97D6BCA"/>
    <w:multiLevelType w:val="multilevel"/>
    <w:tmpl w:val="510150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E30322"/>
    <w:multiLevelType w:val="hybridMultilevel"/>
    <w:tmpl w:val="E8B4C4CA"/>
    <w:lvl w:ilvl="0" w:tplc="78A864BC">
      <w:start w:val="1"/>
      <w:numFmt w:val="decimal"/>
      <w:lvlText w:val="Proposal %1"/>
      <w:lvlJc w:val="left"/>
      <w:pPr>
        <w:tabs>
          <w:tab w:val="num" w:pos="1304"/>
        </w:tabs>
        <w:ind w:left="1304" w:hanging="1304"/>
      </w:pPr>
      <w:rPr>
        <w:rFonts w:hint="default"/>
      </w:rPr>
    </w:lvl>
    <w:lvl w:ilvl="1" w:tplc="728003C4">
      <w:start w:val="1"/>
      <w:numFmt w:val="bullet"/>
      <w:lvlText w:val="-"/>
      <w:lvlJc w:val="left"/>
      <w:pPr>
        <w:tabs>
          <w:tab w:val="num" w:pos="1440"/>
        </w:tabs>
        <w:ind w:left="1440" w:hanging="360"/>
      </w:pPr>
      <w:rPr>
        <w:rFonts w:ascii="Arial" w:eastAsia="宋体"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C5682A"/>
    <w:multiLevelType w:val="hybridMultilevel"/>
    <w:tmpl w:val="26F01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4F5AAB"/>
    <w:multiLevelType w:val="hybridMultilevel"/>
    <w:tmpl w:val="FA426E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8C2172"/>
    <w:multiLevelType w:val="hybridMultilevel"/>
    <w:tmpl w:val="57DCFB06"/>
    <w:lvl w:ilvl="0" w:tplc="43FA509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E1799D"/>
    <w:multiLevelType w:val="multilevel"/>
    <w:tmpl w:val="BCFCC7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8"/>
  </w:num>
  <w:num w:numId="3">
    <w:abstractNumId w:val="25"/>
  </w:num>
  <w:num w:numId="4">
    <w:abstractNumId w:val="16"/>
  </w:num>
  <w:num w:numId="5">
    <w:abstractNumId w:val="4"/>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8"/>
  </w:num>
  <w:num w:numId="8">
    <w:abstractNumId w:val="20"/>
  </w:num>
  <w:num w:numId="9">
    <w:abstractNumId w:val="23"/>
  </w:num>
  <w:num w:numId="10">
    <w:abstractNumId w:val="7"/>
  </w:num>
  <w:num w:numId="11">
    <w:abstractNumId w:val="11"/>
  </w:num>
  <w:num w:numId="12">
    <w:abstractNumId w:val="1"/>
  </w:num>
  <w:num w:numId="13">
    <w:abstractNumId w:val="22"/>
  </w:num>
  <w:num w:numId="14">
    <w:abstractNumId w:val="3"/>
  </w:num>
  <w:num w:numId="15">
    <w:abstractNumId w:val="3"/>
  </w:num>
  <w:num w:numId="16">
    <w:abstractNumId w:val="3"/>
  </w:num>
  <w:num w:numId="17">
    <w:abstractNumId w:val="3"/>
  </w:num>
  <w:num w:numId="18">
    <w:abstractNumId w:val="3"/>
    <w:lvlOverride w:ilvl="0">
      <w:lvl w:ilvl="0">
        <w:numFmt w:val="decimal"/>
        <w:lvlText w:val=""/>
        <w:lvlJc w:val="left"/>
      </w:lvl>
    </w:lvlOverride>
    <w:lvlOverride w:ilvl="1">
      <w:lvl w:ilvl="1">
        <w:numFmt w:val="lowerLetter"/>
        <w:lvlText w:val="%2."/>
        <w:lvlJc w:val="left"/>
      </w:lvl>
    </w:lvlOverride>
  </w:num>
  <w:num w:numId="19">
    <w:abstractNumId w:val="14"/>
  </w:num>
  <w:num w:numId="20">
    <w:abstractNumId w:val="2"/>
  </w:num>
  <w:num w:numId="21">
    <w:abstractNumId w:val="19"/>
  </w:num>
  <w:num w:numId="22">
    <w:abstractNumId w:val="9"/>
  </w:num>
  <w:num w:numId="23">
    <w:abstractNumId w:val="17"/>
  </w:num>
  <w:num w:numId="24">
    <w:abstractNumId w:val="26"/>
  </w:num>
  <w:num w:numId="25">
    <w:abstractNumId w:val="26"/>
  </w:num>
  <w:num w:numId="26">
    <w:abstractNumId w:val="26"/>
  </w:num>
  <w:num w:numId="27">
    <w:abstractNumId w:val="26"/>
  </w:num>
  <w:num w:numId="28">
    <w:abstractNumId w:val="26"/>
    <w:lvlOverride w:ilvl="0">
      <w:lvl w:ilvl="0">
        <w:numFmt w:val="decimal"/>
        <w:lvlText w:val=""/>
        <w:lvlJc w:val="left"/>
      </w:lvl>
    </w:lvlOverride>
    <w:lvlOverride w:ilvl="1">
      <w:lvl w:ilvl="1">
        <w:numFmt w:val="lowerLetter"/>
        <w:lvlText w:val="%2."/>
        <w:lvlJc w:val="left"/>
      </w:lvl>
    </w:lvlOverride>
  </w:num>
  <w:num w:numId="29">
    <w:abstractNumId w:val="5"/>
  </w:num>
  <w:num w:numId="30">
    <w:abstractNumId w:val="12"/>
  </w:num>
  <w:num w:numId="31">
    <w:abstractNumId w:val="21"/>
  </w:num>
  <w:num w:numId="32">
    <w:abstractNumId w:val="6"/>
  </w:num>
  <w:num w:numId="33">
    <w:abstractNumId w:val="13"/>
  </w:num>
  <w:num w:numId="34">
    <w:abstractNumId w:val="24"/>
  </w:num>
  <w:num w:numId="35">
    <w:abstractNumId w:val="10"/>
  </w:num>
  <w:num w:numId="3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022"/>
    <w:rsid w:val="000038CB"/>
    <w:rsid w:val="000044B4"/>
    <w:rsid w:val="0000505B"/>
    <w:rsid w:val="000055B1"/>
    <w:rsid w:val="00005703"/>
    <w:rsid w:val="000057BC"/>
    <w:rsid w:val="00006867"/>
    <w:rsid w:val="00006F43"/>
    <w:rsid w:val="00007F63"/>
    <w:rsid w:val="000103E7"/>
    <w:rsid w:val="00010575"/>
    <w:rsid w:val="00010B1B"/>
    <w:rsid w:val="00011C02"/>
    <w:rsid w:val="00012A7A"/>
    <w:rsid w:val="00013FAD"/>
    <w:rsid w:val="00014148"/>
    <w:rsid w:val="00015639"/>
    <w:rsid w:val="00015844"/>
    <w:rsid w:val="00015C78"/>
    <w:rsid w:val="00016040"/>
    <w:rsid w:val="00016345"/>
    <w:rsid w:val="00017BA5"/>
    <w:rsid w:val="00021259"/>
    <w:rsid w:val="00021359"/>
    <w:rsid w:val="00021B55"/>
    <w:rsid w:val="00022AB7"/>
    <w:rsid w:val="0002326C"/>
    <w:rsid w:val="0002351A"/>
    <w:rsid w:val="000248FC"/>
    <w:rsid w:val="000263C7"/>
    <w:rsid w:val="0002660A"/>
    <w:rsid w:val="00026899"/>
    <w:rsid w:val="0002698B"/>
    <w:rsid w:val="00027585"/>
    <w:rsid w:val="00030466"/>
    <w:rsid w:val="00030B84"/>
    <w:rsid w:val="00031C28"/>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2222"/>
    <w:rsid w:val="000563ED"/>
    <w:rsid w:val="00057DA8"/>
    <w:rsid w:val="00061447"/>
    <w:rsid w:val="00062DCF"/>
    <w:rsid w:val="00063717"/>
    <w:rsid w:val="000658D5"/>
    <w:rsid w:val="0006774D"/>
    <w:rsid w:val="00067C1D"/>
    <w:rsid w:val="00067ED7"/>
    <w:rsid w:val="0007093A"/>
    <w:rsid w:val="0007143C"/>
    <w:rsid w:val="00071663"/>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1D06"/>
    <w:rsid w:val="00082A3F"/>
    <w:rsid w:val="00082CAA"/>
    <w:rsid w:val="000831C0"/>
    <w:rsid w:val="00084128"/>
    <w:rsid w:val="00084609"/>
    <w:rsid w:val="00085044"/>
    <w:rsid w:val="00086014"/>
    <w:rsid w:val="000875C4"/>
    <w:rsid w:val="00087EC3"/>
    <w:rsid w:val="0009084A"/>
    <w:rsid w:val="000909FD"/>
    <w:rsid w:val="0009120A"/>
    <w:rsid w:val="000915A4"/>
    <w:rsid w:val="0009278C"/>
    <w:rsid w:val="00092939"/>
    <w:rsid w:val="00092CA9"/>
    <w:rsid w:val="0009349A"/>
    <w:rsid w:val="0009386F"/>
    <w:rsid w:val="00095B72"/>
    <w:rsid w:val="0009709E"/>
    <w:rsid w:val="00097209"/>
    <w:rsid w:val="00097368"/>
    <w:rsid w:val="0009777E"/>
    <w:rsid w:val="000A0410"/>
    <w:rsid w:val="000A1663"/>
    <w:rsid w:val="000A204F"/>
    <w:rsid w:val="000A2A28"/>
    <w:rsid w:val="000A2D0A"/>
    <w:rsid w:val="000A3A4E"/>
    <w:rsid w:val="000A53F5"/>
    <w:rsid w:val="000A728E"/>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BD"/>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8C7"/>
    <w:rsid w:val="000D4AC7"/>
    <w:rsid w:val="000D59AA"/>
    <w:rsid w:val="000D60F5"/>
    <w:rsid w:val="000D722D"/>
    <w:rsid w:val="000E00FD"/>
    <w:rsid w:val="000E1125"/>
    <w:rsid w:val="000E144C"/>
    <w:rsid w:val="000E1940"/>
    <w:rsid w:val="000E1993"/>
    <w:rsid w:val="000E3141"/>
    <w:rsid w:val="000E3B8A"/>
    <w:rsid w:val="000E4C9C"/>
    <w:rsid w:val="000E5EFE"/>
    <w:rsid w:val="000E6AE2"/>
    <w:rsid w:val="000E6F57"/>
    <w:rsid w:val="000E719D"/>
    <w:rsid w:val="000E772D"/>
    <w:rsid w:val="000F0A7B"/>
    <w:rsid w:val="000F3B7E"/>
    <w:rsid w:val="000F40D4"/>
    <w:rsid w:val="000F40FD"/>
    <w:rsid w:val="000F451B"/>
    <w:rsid w:val="000F5125"/>
    <w:rsid w:val="000F51F9"/>
    <w:rsid w:val="000F589E"/>
    <w:rsid w:val="000F6ED1"/>
    <w:rsid w:val="000F7290"/>
    <w:rsid w:val="000F7D5B"/>
    <w:rsid w:val="000F7D71"/>
    <w:rsid w:val="00100030"/>
    <w:rsid w:val="00102686"/>
    <w:rsid w:val="00104282"/>
    <w:rsid w:val="0010484A"/>
    <w:rsid w:val="00104BD5"/>
    <w:rsid w:val="00104C1F"/>
    <w:rsid w:val="00105BFC"/>
    <w:rsid w:val="00106BB7"/>
    <w:rsid w:val="001102A9"/>
    <w:rsid w:val="00111C96"/>
    <w:rsid w:val="00111CE0"/>
    <w:rsid w:val="00111DF0"/>
    <w:rsid w:val="0011209F"/>
    <w:rsid w:val="001135C5"/>
    <w:rsid w:val="00114626"/>
    <w:rsid w:val="001147C0"/>
    <w:rsid w:val="00114AAE"/>
    <w:rsid w:val="001214FF"/>
    <w:rsid w:val="00121A16"/>
    <w:rsid w:val="00121D61"/>
    <w:rsid w:val="00121FD8"/>
    <w:rsid w:val="001253A3"/>
    <w:rsid w:val="00126145"/>
    <w:rsid w:val="001264A7"/>
    <w:rsid w:val="0012673B"/>
    <w:rsid w:val="001267EE"/>
    <w:rsid w:val="00126E23"/>
    <w:rsid w:val="001277F8"/>
    <w:rsid w:val="00131F75"/>
    <w:rsid w:val="001323A5"/>
    <w:rsid w:val="0013288E"/>
    <w:rsid w:val="00134275"/>
    <w:rsid w:val="001349DF"/>
    <w:rsid w:val="00135F66"/>
    <w:rsid w:val="00136916"/>
    <w:rsid w:val="00137B0E"/>
    <w:rsid w:val="00137D4E"/>
    <w:rsid w:val="001400A0"/>
    <w:rsid w:val="00140E7C"/>
    <w:rsid w:val="001413B6"/>
    <w:rsid w:val="00141835"/>
    <w:rsid w:val="00141C19"/>
    <w:rsid w:val="00141F2A"/>
    <w:rsid w:val="00141FED"/>
    <w:rsid w:val="00142281"/>
    <w:rsid w:val="0014257E"/>
    <w:rsid w:val="00142B26"/>
    <w:rsid w:val="00144D47"/>
    <w:rsid w:val="00144E28"/>
    <w:rsid w:val="00145AFF"/>
    <w:rsid w:val="00147740"/>
    <w:rsid w:val="00147B1A"/>
    <w:rsid w:val="00150BAB"/>
    <w:rsid w:val="00151B91"/>
    <w:rsid w:val="00153109"/>
    <w:rsid w:val="00154404"/>
    <w:rsid w:val="00154D88"/>
    <w:rsid w:val="00155054"/>
    <w:rsid w:val="00156072"/>
    <w:rsid w:val="0015657D"/>
    <w:rsid w:val="00160A40"/>
    <w:rsid w:val="00160B15"/>
    <w:rsid w:val="00160DA4"/>
    <w:rsid w:val="0016125D"/>
    <w:rsid w:val="00161A83"/>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93C"/>
    <w:rsid w:val="00176AC2"/>
    <w:rsid w:val="00176DD7"/>
    <w:rsid w:val="00177970"/>
    <w:rsid w:val="001802FB"/>
    <w:rsid w:val="001806A8"/>
    <w:rsid w:val="00180939"/>
    <w:rsid w:val="00180983"/>
    <w:rsid w:val="00182A00"/>
    <w:rsid w:val="0018310D"/>
    <w:rsid w:val="0018396E"/>
    <w:rsid w:val="00184214"/>
    <w:rsid w:val="00184452"/>
    <w:rsid w:val="001872EB"/>
    <w:rsid w:val="00187FEF"/>
    <w:rsid w:val="00190312"/>
    <w:rsid w:val="00190A8D"/>
    <w:rsid w:val="00191CBD"/>
    <w:rsid w:val="00192E04"/>
    <w:rsid w:val="001930BE"/>
    <w:rsid w:val="0019400F"/>
    <w:rsid w:val="00194210"/>
    <w:rsid w:val="0019547D"/>
    <w:rsid w:val="001955D3"/>
    <w:rsid w:val="00195E1F"/>
    <w:rsid w:val="00196645"/>
    <w:rsid w:val="00196A38"/>
    <w:rsid w:val="00197997"/>
    <w:rsid w:val="001A090E"/>
    <w:rsid w:val="001A0C8F"/>
    <w:rsid w:val="001A0F25"/>
    <w:rsid w:val="001A259C"/>
    <w:rsid w:val="001A2E90"/>
    <w:rsid w:val="001A36A8"/>
    <w:rsid w:val="001A36F7"/>
    <w:rsid w:val="001A384E"/>
    <w:rsid w:val="001A3C20"/>
    <w:rsid w:val="001A3EF6"/>
    <w:rsid w:val="001A4015"/>
    <w:rsid w:val="001A4196"/>
    <w:rsid w:val="001A6AFD"/>
    <w:rsid w:val="001A6DCF"/>
    <w:rsid w:val="001A6EDC"/>
    <w:rsid w:val="001B040F"/>
    <w:rsid w:val="001B06A3"/>
    <w:rsid w:val="001B0F90"/>
    <w:rsid w:val="001B1565"/>
    <w:rsid w:val="001B21A1"/>
    <w:rsid w:val="001B337C"/>
    <w:rsid w:val="001B3CA0"/>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724"/>
    <w:rsid w:val="001C3C4C"/>
    <w:rsid w:val="001C41DC"/>
    <w:rsid w:val="001C6C19"/>
    <w:rsid w:val="001C7B80"/>
    <w:rsid w:val="001D107B"/>
    <w:rsid w:val="001D18C3"/>
    <w:rsid w:val="001D2914"/>
    <w:rsid w:val="001D2FB0"/>
    <w:rsid w:val="001D3001"/>
    <w:rsid w:val="001D3D73"/>
    <w:rsid w:val="001D3DCF"/>
    <w:rsid w:val="001D6599"/>
    <w:rsid w:val="001D68CB"/>
    <w:rsid w:val="001D7C5C"/>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656"/>
    <w:rsid w:val="00202C4B"/>
    <w:rsid w:val="00203C98"/>
    <w:rsid w:val="00204080"/>
    <w:rsid w:val="00205CB0"/>
    <w:rsid w:val="00206336"/>
    <w:rsid w:val="00206380"/>
    <w:rsid w:val="00207FF6"/>
    <w:rsid w:val="002115F6"/>
    <w:rsid w:val="0021238D"/>
    <w:rsid w:val="0021293D"/>
    <w:rsid w:val="002132A0"/>
    <w:rsid w:val="0021350C"/>
    <w:rsid w:val="00214EA5"/>
    <w:rsid w:val="002155FA"/>
    <w:rsid w:val="00215B20"/>
    <w:rsid w:val="00216A12"/>
    <w:rsid w:val="002176DE"/>
    <w:rsid w:val="0022041E"/>
    <w:rsid w:val="00221F8F"/>
    <w:rsid w:val="00222656"/>
    <w:rsid w:val="00222788"/>
    <w:rsid w:val="002230CF"/>
    <w:rsid w:val="0022388D"/>
    <w:rsid w:val="00223B64"/>
    <w:rsid w:val="002247B6"/>
    <w:rsid w:val="00224B70"/>
    <w:rsid w:val="002254D7"/>
    <w:rsid w:val="0022568A"/>
    <w:rsid w:val="0023029F"/>
    <w:rsid w:val="00230F9F"/>
    <w:rsid w:val="00231281"/>
    <w:rsid w:val="0023141A"/>
    <w:rsid w:val="0023181F"/>
    <w:rsid w:val="00231DC2"/>
    <w:rsid w:val="00232C80"/>
    <w:rsid w:val="002333B7"/>
    <w:rsid w:val="002344F2"/>
    <w:rsid w:val="002368E4"/>
    <w:rsid w:val="00236ED3"/>
    <w:rsid w:val="00237E9D"/>
    <w:rsid w:val="002414D9"/>
    <w:rsid w:val="00241832"/>
    <w:rsid w:val="0024359E"/>
    <w:rsid w:val="00243D2C"/>
    <w:rsid w:val="002449CA"/>
    <w:rsid w:val="00244D42"/>
    <w:rsid w:val="00245560"/>
    <w:rsid w:val="00246FFA"/>
    <w:rsid w:val="00247076"/>
    <w:rsid w:val="00250E84"/>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626"/>
    <w:rsid w:val="00270A1C"/>
    <w:rsid w:val="00271ED8"/>
    <w:rsid w:val="00271FEE"/>
    <w:rsid w:val="00272572"/>
    <w:rsid w:val="00272E04"/>
    <w:rsid w:val="002730ED"/>
    <w:rsid w:val="0027346E"/>
    <w:rsid w:val="00273589"/>
    <w:rsid w:val="002736A4"/>
    <w:rsid w:val="0027451C"/>
    <w:rsid w:val="00274B00"/>
    <w:rsid w:val="00275021"/>
    <w:rsid w:val="00275292"/>
    <w:rsid w:val="002754A9"/>
    <w:rsid w:val="00275BC1"/>
    <w:rsid w:val="0027635A"/>
    <w:rsid w:val="00280305"/>
    <w:rsid w:val="00280311"/>
    <w:rsid w:val="00280857"/>
    <w:rsid w:val="00280C99"/>
    <w:rsid w:val="002814D6"/>
    <w:rsid w:val="00281718"/>
    <w:rsid w:val="00281A52"/>
    <w:rsid w:val="00281B15"/>
    <w:rsid w:val="00281EA5"/>
    <w:rsid w:val="0028219B"/>
    <w:rsid w:val="00282A10"/>
    <w:rsid w:val="002844B2"/>
    <w:rsid w:val="002855D0"/>
    <w:rsid w:val="002856A1"/>
    <w:rsid w:val="00286A4B"/>
    <w:rsid w:val="0028703A"/>
    <w:rsid w:val="0028724C"/>
    <w:rsid w:val="00290E18"/>
    <w:rsid w:val="00291D54"/>
    <w:rsid w:val="00293307"/>
    <w:rsid w:val="0029413A"/>
    <w:rsid w:val="00294ECF"/>
    <w:rsid w:val="00295950"/>
    <w:rsid w:val="00296662"/>
    <w:rsid w:val="00296690"/>
    <w:rsid w:val="002967CE"/>
    <w:rsid w:val="00296D21"/>
    <w:rsid w:val="0029714A"/>
    <w:rsid w:val="00297A88"/>
    <w:rsid w:val="00297D42"/>
    <w:rsid w:val="002A190A"/>
    <w:rsid w:val="002A4DB6"/>
    <w:rsid w:val="002B038E"/>
    <w:rsid w:val="002B09FF"/>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17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76"/>
    <w:rsid w:val="002E41F8"/>
    <w:rsid w:val="002E51A1"/>
    <w:rsid w:val="002E7525"/>
    <w:rsid w:val="002E7663"/>
    <w:rsid w:val="002E7C9E"/>
    <w:rsid w:val="002F01CA"/>
    <w:rsid w:val="002F05DB"/>
    <w:rsid w:val="002F0E67"/>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1090"/>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0C8A"/>
    <w:rsid w:val="003429B6"/>
    <w:rsid w:val="003436BE"/>
    <w:rsid w:val="003449F6"/>
    <w:rsid w:val="00345FC0"/>
    <w:rsid w:val="003469FC"/>
    <w:rsid w:val="003472E7"/>
    <w:rsid w:val="00347800"/>
    <w:rsid w:val="00347B21"/>
    <w:rsid w:val="00347C14"/>
    <w:rsid w:val="00347C2A"/>
    <w:rsid w:val="003504B5"/>
    <w:rsid w:val="00350785"/>
    <w:rsid w:val="00350D16"/>
    <w:rsid w:val="00351A82"/>
    <w:rsid w:val="003522A4"/>
    <w:rsid w:val="003546A6"/>
    <w:rsid w:val="00354915"/>
    <w:rsid w:val="00354E6F"/>
    <w:rsid w:val="00356B37"/>
    <w:rsid w:val="003572AD"/>
    <w:rsid w:val="00357465"/>
    <w:rsid w:val="003577BE"/>
    <w:rsid w:val="00357A3F"/>
    <w:rsid w:val="003601A9"/>
    <w:rsid w:val="00362FCF"/>
    <w:rsid w:val="00363B11"/>
    <w:rsid w:val="00364637"/>
    <w:rsid w:val="0036468F"/>
    <w:rsid w:val="003654D9"/>
    <w:rsid w:val="00366993"/>
    <w:rsid w:val="00366D89"/>
    <w:rsid w:val="0037079D"/>
    <w:rsid w:val="00370E0A"/>
    <w:rsid w:val="00371756"/>
    <w:rsid w:val="00371876"/>
    <w:rsid w:val="00371AC5"/>
    <w:rsid w:val="00371AE7"/>
    <w:rsid w:val="00371DAE"/>
    <w:rsid w:val="0037293C"/>
    <w:rsid w:val="00372C00"/>
    <w:rsid w:val="003758A3"/>
    <w:rsid w:val="003764F0"/>
    <w:rsid w:val="00376C20"/>
    <w:rsid w:val="00377A1D"/>
    <w:rsid w:val="00377B8D"/>
    <w:rsid w:val="003800A1"/>
    <w:rsid w:val="00381312"/>
    <w:rsid w:val="00382FAE"/>
    <w:rsid w:val="003832DC"/>
    <w:rsid w:val="00383DA5"/>
    <w:rsid w:val="00384541"/>
    <w:rsid w:val="00384563"/>
    <w:rsid w:val="00385AB2"/>
    <w:rsid w:val="00385C87"/>
    <w:rsid w:val="00386B61"/>
    <w:rsid w:val="00386B90"/>
    <w:rsid w:val="003870E9"/>
    <w:rsid w:val="003878CD"/>
    <w:rsid w:val="00387F14"/>
    <w:rsid w:val="00391402"/>
    <w:rsid w:val="003918F4"/>
    <w:rsid w:val="00391F87"/>
    <w:rsid w:val="00393338"/>
    <w:rsid w:val="00394FC5"/>
    <w:rsid w:val="00396256"/>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579"/>
    <w:rsid w:val="003A4C78"/>
    <w:rsid w:val="003A4E83"/>
    <w:rsid w:val="003A53CE"/>
    <w:rsid w:val="003A552B"/>
    <w:rsid w:val="003A5554"/>
    <w:rsid w:val="003A62D3"/>
    <w:rsid w:val="003A62F0"/>
    <w:rsid w:val="003A6CD0"/>
    <w:rsid w:val="003A7C97"/>
    <w:rsid w:val="003B1164"/>
    <w:rsid w:val="003B132E"/>
    <w:rsid w:val="003B139B"/>
    <w:rsid w:val="003B1738"/>
    <w:rsid w:val="003B3A50"/>
    <w:rsid w:val="003B3E4F"/>
    <w:rsid w:val="003B409D"/>
    <w:rsid w:val="003B448B"/>
    <w:rsid w:val="003B56A0"/>
    <w:rsid w:val="003B6027"/>
    <w:rsid w:val="003B7C7A"/>
    <w:rsid w:val="003C1E4E"/>
    <w:rsid w:val="003C23EC"/>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5D66"/>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12EF"/>
    <w:rsid w:val="00402720"/>
    <w:rsid w:val="00402985"/>
    <w:rsid w:val="00403BAA"/>
    <w:rsid w:val="0040454F"/>
    <w:rsid w:val="00406593"/>
    <w:rsid w:val="004069B2"/>
    <w:rsid w:val="004102DA"/>
    <w:rsid w:val="00410408"/>
    <w:rsid w:val="00412192"/>
    <w:rsid w:val="00412C40"/>
    <w:rsid w:val="00413229"/>
    <w:rsid w:val="00414305"/>
    <w:rsid w:val="00416FF2"/>
    <w:rsid w:val="00417C90"/>
    <w:rsid w:val="00420E10"/>
    <w:rsid w:val="00421BC3"/>
    <w:rsid w:val="004228A3"/>
    <w:rsid w:val="004229AC"/>
    <w:rsid w:val="004229F3"/>
    <w:rsid w:val="00422CD8"/>
    <w:rsid w:val="00423D3B"/>
    <w:rsid w:val="00424172"/>
    <w:rsid w:val="004245A3"/>
    <w:rsid w:val="004245C4"/>
    <w:rsid w:val="00424A48"/>
    <w:rsid w:val="004251AD"/>
    <w:rsid w:val="00425E18"/>
    <w:rsid w:val="00426118"/>
    <w:rsid w:val="004273E3"/>
    <w:rsid w:val="004274EC"/>
    <w:rsid w:val="00427917"/>
    <w:rsid w:val="0043216B"/>
    <w:rsid w:val="004337BC"/>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5F31"/>
    <w:rsid w:val="00456668"/>
    <w:rsid w:val="00456BC4"/>
    <w:rsid w:val="00457B85"/>
    <w:rsid w:val="0046088D"/>
    <w:rsid w:val="00460FF4"/>
    <w:rsid w:val="00461636"/>
    <w:rsid w:val="00462AF9"/>
    <w:rsid w:val="00462F02"/>
    <w:rsid w:val="00466EDC"/>
    <w:rsid w:val="00467368"/>
    <w:rsid w:val="00467D25"/>
    <w:rsid w:val="00470697"/>
    <w:rsid w:val="00470901"/>
    <w:rsid w:val="00470E21"/>
    <w:rsid w:val="00470F59"/>
    <w:rsid w:val="00470FC6"/>
    <w:rsid w:val="0047127A"/>
    <w:rsid w:val="00473BBD"/>
    <w:rsid w:val="0047403A"/>
    <w:rsid w:val="00474161"/>
    <w:rsid w:val="0047461F"/>
    <w:rsid w:val="00474C36"/>
    <w:rsid w:val="004750D1"/>
    <w:rsid w:val="00475E38"/>
    <w:rsid w:val="00476360"/>
    <w:rsid w:val="00476F48"/>
    <w:rsid w:val="0048006F"/>
    <w:rsid w:val="00482BBB"/>
    <w:rsid w:val="00483F69"/>
    <w:rsid w:val="00485114"/>
    <w:rsid w:val="00485AE4"/>
    <w:rsid w:val="00486111"/>
    <w:rsid w:val="00486555"/>
    <w:rsid w:val="004865E6"/>
    <w:rsid w:val="00486FEF"/>
    <w:rsid w:val="0048767D"/>
    <w:rsid w:val="0049176F"/>
    <w:rsid w:val="004928CD"/>
    <w:rsid w:val="00492EA5"/>
    <w:rsid w:val="004931C8"/>
    <w:rsid w:val="00493247"/>
    <w:rsid w:val="0049511A"/>
    <w:rsid w:val="004A0053"/>
    <w:rsid w:val="004A0BD2"/>
    <w:rsid w:val="004A1A3C"/>
    <w:rsid w:val="004A2687"/>
    <w:rsid w:val="004A402F"/>
    <w:rsid w:val="004A643B"/>
    <w:rsid w:val="004A6761"/>
    <w:rsid w:val="004A7A61"/>
    <w:rsid w:val="004B0A8A"/>
    <w:rsid w:val="004B11E6"/>
    <w:rsid w:val="004B2B05"/>
    <w:rsid w:val="004B2BBA"/>
    <w:rsid w:val="004B3425"/>
    <w:rsid w:val="004B4D06"/>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3AC9"/>
    <w:rsid w:val="004D6234"/>
    <w:rsid w:val="004D6EDD"/>
    <w:rsid w:val="004D7034"/>
    <w:rsid w:val="004E06BE"/>
    <w:rsid w:val="004E3A45"/>
    <w:rsid w:val="004E3B7D"/>
    <w:rsid w:val="004E3E3E"/>
    <w:rsid w:val="004E4673"/>
    <w:rsid w:val="004E4A32"/>
    <w:rsid w:val="004E5219"/>
    <w:rsid w:val="004E5753"/>
    <w:rsid w:val="004E7A5D"/>
    <w:rsid w:val="004F004A"/>
    <w:rsid w:val="004F10CA"/>
    <w:rsid w:val="004F1E3D"/>
    <w:rsid w:val="004F4675"/>
    <w:rsid w:val="004F557E"/>
    <w:rsid w:val="004F7762"/>
    <w:rsid w:val="00500AD9"/>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C0B"/>
    <w:rsid w:val="005146EB"/>
    <w:rsid w:val="0051491B"/>
    <w:rsid w:val="00516764"/>
    <w:rsid w:val="005169D3"/>
    <w:rsid w:val="00516F75"/>
    <w:rsid w:val="00517318"/>
    <w:rsid w:val="005202E9"/>
    <w:rsid w:val="005205E3"/>
    <w:rsid w:val="0052138B"/>
    <w:rsid w:val="005214BE"/>
    <w:rsid w:val="005219AA"/>
    <w:rsid w:val="00521BB4"/>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03C"/>
    <w:rsid w:val="00570240"/>
    <w:rsid w:val="00570FEC"/>
    <w:rsid w:val="00571236"/>
    <w:rsid w:val="005712CA"/>
    <w:rsid w:val="005714C0"/>
    <w:rsid w:val="00571902"/>
    <w:rsid w:val="00571A8C"/>
    <w:rsid w:val="00571CF2"/>
    <w:rsid w:val="00572427"/>
    <w:rsid w:val="0057377D"/>
    <w:rsid w:val="00573A37"/>
    <w:rsid w:val="00573DBC"/>
    <w:rsid w:val="00574E14"/>
    <w:rsid w:val="005771F8"/>
    <w:rsid w:val="00580518"/>
    <w:rsid w:val="00581040"/>
    <w:rsid w:val="0058105E"/>
    <w:rsid w:val="00581FB1"/>
    <w:rsid w:val="00582822"/>
    <w:rsid w:val="0058350C"/>
    <w:rsid w:val="00584A6C"/>
    <w:rsid w:val="00585DF6"/>
    <w:rsid w:val="00585E04"/>
    <w:rsid w:val="0058677F"/>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969"/>
    <w:rsid w:val="005B0B2E"/>
    <w:rsid w:val="005B127E"/>
    <w:rsid w:val="005B1355"/>
    <w:rsid w:val="005B220B"/>
    <w:rsid w:val="005B2704"/>
    <w:rsid w:val="005B2E19"/>
    <w:rsid w:val="005B6189"/>
    <w:rsid w:val="005B66D2"/>
    <w:rsid w:val="005B7842"/>
    <w:rsid w:val="005C0AB5"/>
    <w:rsid w:val="005C1AC7"/>
    <w:rsid w:val="005C20A4"/>
    <w:rsid w:val="005C2356"/>
    <w:rsid w:val="005C2C5D"/>
    <w:rsid w:val="005C4591"/>
    <w:rsid w:val="005C4796"/>
    <w:rsid w:val="005C4AB3"/>
    <w:rsid w:val="005C6BDD"/>
    <w:rsid w:val="005C6D0C"/>
    <w:rsid w:val="005C72CB"/>
    <w:rsid w:val="005C768E"/>
    <w:rsid w:val="005D04DB"/>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4FC9"/>
    <w:rsid w:val="005F097D"/>
    <w:rsid w:val="005F1004"/>
    <w:rsid w:val="005F11D5"/>
    <w:rsid w:val="005F15A6"/>
    <w:rsid w:val="005F174C"/>
    <w:rsid w:val="005F1E92"/>
    <w:rsid w:val="005F1FAE"/>
    <w:rsid w:val="005F1FC2"/>
    <w:rsid w:val="005F35D0"/>
    <w:rsid w:val="005F41B2"/>
    <w:rsid w:val="005F42AD"/>
    <w:rsid w:val="005F4301"/>
    <w:rsid w:val="005F4D01"/>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380"/>
    <w:rsid w:val="006127D4"/>
    <w:rsid w:val="00612E21"/>
    <w:rsid w:val="00614220"/>
    <w:rsid w:val="00614547"/>
    <w:rsid w:val="00614D4B"/>
    <w:rsid w:val="00616171"/>
    <w:rsid w:val="00616DFB"/>
    <w:rsid w:val="00617630"/>
    <w:rsid w:val="00617B27"/>
    <w:rsid w:val="00617E65"/>
    <w:rsid w:val="00620346"/>
    <w:rsid w:val="0062074A"/>
    <w:rsid w:val="00620AC9"/>
    <w:rsid w:val="00622516"/>
    <w:rsid w:val="00622C68"/>
    <w:rsid w:val="00623125"/>
    <w:rsid w:val="0062321A"/>
    <w:rsid w:val="006232AB"/>
    <w:rsid w:val="006241EE"/>
    <w:rsid w:val="00624CB8"/>
    <w:rsid w:val="00624D75"/>
    <w:rsid w:val="006252C4"/>
    <w:rsid w:val="00625C8F"/>
    <w:rsid w:val="00626DF2"/>
    <w:rsid w:val="00627ACD"/>
    <w:rsid w:val="00627DF4"/>
    <w:rsid w:val="00630383"/>
    <w:rsid w:val="00630B29"/>
    <w:rsid w:val="006315C9"/>
    <w:rsid w:val="006316B3"/>
    <w:rsid w:val="00631F99"/>
    <w:rsid w:val="00632089"/>
    <w:rsid w:val="00633DA7"/>
    <w:rsid w:val="00634F89"/>
    <w:rsid w:val="006357BD"/>
    <w:rsid w:val="006358DF"/>
    <w:rsid w:val="00635DB4"/>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4FED"/>
    <w:rsid w:val="0065506A"/>
    <w:rsid w:val="0065579F"/>
    <w:rsid w:val="006603AA"/>
    <w:rsid w:val="006622E1"/>
    <w:rsid w:val="006651F5"/>
    <w:rsid w:val="00666397"/>
    <w:rsid w:val="00666B68"/>
    <w:rsid w:val="00666D75"/>
    <w:rsid w:val="0066737C"/>
    <w:rsid w:val="00670351"/>
    <w:rsid w:val="006706AA"/>
    <w:rsid w:val="00671892"/>
    <w:rsid w:val="006718B7"/>
    <w:rsid w:val="00672223"/>
    <w:rsid w:val="00672632"/>
    <w:rsid w:val="00673154"/>
    <w:rsid w:val="00673A1F"/>
    <w:rsid w:val="00673C69"/>
    <w:rsid w:val="006746B2"/>
    <w:rsid w:val="0067540D"/>
    <w:rsid w:val="00675BE4"/>
    <w:rsid w:val="00676653"/>
    <w:rsid w:val="00676B15"/>
    <w:rsid w:val="00676C7D"/>
    <w:rsid w:val="006828B0"/>
    <w:rsid w:val="0068365D"/>
    <w:rsid w:val="00684161"/>
    <w:rsid w:val="0068430C"/>
    <w:rsid w:val="00685237"/>
    <w:rsid w:val="006867C4"/>
    <w:rsid w:val="006878C6"/>
    <w:rsid w:val="00687B90"/>
    <w:rsid w:val="00690BB8"/>
    <w:rsid w:val="0069144C"/>
    <w:rsid w:val="0069161A"/>
    <w:rsid w:val="0069189C"/>
    <w:rsid w:val="00691E28"/>
    <w:rsid w:val="006954BD"/>
    <w:rsid w:val="006965EF"/>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0D9C"/>
    <w:rsid w:val="006B1969"/>
    <w:rsid w:val="006B285D"/>
    <w:rsid w:val="006B2F1E"/>
    <w:rsid w:val="006B3DD7"/>
    <w:rsid w:val="006B48F1"/>
    <w:rsid w:val="006B6893"/>
    <w:rsid w:val="006B6E86"/>
    <w:rsid w:val="006C200E"/>
    <w:rsid w:val="006C270C"/>
    <w:rsid w:val="006C2D21"/>
    <w:rsid w:val="006C4AFC"/>
    <w:rsid w:val="006C510C"/>
    <w:rsid w:val="006C5D92"/>
    <w:rsid w:val="006C60A2"/>
    <w:rsid w:val="006C6193"/>
    <w:rsid w:val="006C6DC4"/>
    <w:rsid w:val="006C7558"/>
    <w:rsid w:val="006C7CC7"/>
    <w:rsid w:val="006D2426"/>
    <w:rsid w:val="006D3223"/>
    <w:rsid w:val="006D397C"/>
    <w:rsid w:val="006D4BBE"/>
    <w:rsid w:val="006D5430"/>
    <w:rsid w:val="006D62AC"/>
    <w:rsid w:val="006D63EF"/>
    <w:rsid w:val="006D67D5"/>
    <w:rsid w:val="006D6B08"/>
    <w:rsid w:val="006D6E11"/>
    <w:rsid w:val="006D71AC"/>
    <w:rsid w:val="006D7BBB"/>
    <w:rsid w:val="006D7CA8"/>
    <w:rsid w:val="006E0282"/>
    <w:rsid w:val="006E1EE7"/>
    <w:rsid w:val="006E2FE4"/>
    <w:rsid w:val="006E36C6"/>
    <w:rsid w:val="006E3B73"/>
    <w:rsid w:val="006E4CAF"/>
    <w:rsid w:val="006E6BA8"/>
    <w:rsid w:val="006E7570"/>
    <w:rsid w:val="006F064B"/>
    <w:rsid w:val="006F064F"/>
    <w:rsid w:val="006F12EE"/>
    <w:rsid w:val="006F18FE"/>
    <w:rsid w:val="006F1DE8"/>
    <w:rsid w:val="006F1F98"/>
    <w:rsid w:val="006F21C7"/>
    <w:rsid w:val="006F2252"/>
    <w:rsid w:val="006F259F"/>
    <w:rsid w:val="006F3D72"/>
    <w:rsid w:val="006F3FB1"/>
    <w:rsid w:val="006F4B94"/>
    <w:rsid w:val="006F511B"/>
    <w:rsid w:val="006F54BA"/>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2D9A"/>
    <w:rsid w:val="00713731"/>
    <w:rsid w:val="0071377B"/>
    <w:rsid w:val="00715D41"/>
    <w:rsid w:val="007165BE"/>
    <w:rsid w:val="007166EB"/>
    <w:rsid w:val="007200FA"/>
    <w:rsid w:val="00721635"/>
    <w:rsid w:val="0072283C"/>
    <w:rsid w:val="00723530"/>
    <w:rsid w:val="00723709"/>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E73"/>
    <w:rsid w:val="00750FBE"/>
    <w:rsid w:val="007517AB"/>
    <w:rsid w:val="007517C3"/>
    <w:rsid w:val="00751F23"/>
    <w:rsid w:val="00751FE8"/>
    <w:rsid w:val="007559F6"/>
    <w:rsid w:val="007566B3"/>
    <w:rsid w:val="007573D2"/>
    <w:rsid w:val="007577AC"/>
    <w:rsid w:val="00757C74"/>
    <w:rsid w:val="00760036"/>
    <w:rsid w:val="00760C49"/>
    <w:rsid w:val="00760D0D"/>
    <w:rsid w:val="00761117"/>
    <w:rsid w:val="007621D5"/>
    <w:rsid w:val="00762315"/>
    <w:rsid w:val="007626A2"/>
    <w:rsid w:val="00763400"/>
    <w:rsid w:val="00764D80"/>
    <w:rsid w:val="007651F0"/>
    <w:rsid w:val="00765D32"/>
    <w:rsid w:val="007663A7"/>
    <w:rsid w:val="00766672"/>
    <w:rsid w:val="007705A1"/>
    <w:rsid w:val="00770F43"/>
    <w:rsid w:val="00771468"/>
    <w:rsid w:val="007719AC"/>
    <w:rsid w:val="0077202D"/>
    <w:rsid w:val="00772393"/>
    <w:rsid w:val="00773686"/>
    <w:rsid w:val="00773839"/>
    <w:rsid w:val="00776AD0"/>
    <w:rsid w:val="0078057E"/>
    <w:rsid w:val="00780883"/>
    <w:rsid w:val="00782F79"/>
    <w:rsid w:val="007832D8"/>
    <w:rsid w:val="00783D77"/>
    <w:rsid w:val="007866A9"/>
    <w:rsid w:val="00787A57"/>
    <w:rsid w:val="00787B7D"/>
    <w:rsid w:val="00790647"/>
    <w:rsid w:val="00790759"/>
    <w:rsid w:val="00792D48"/>
    <w:rsid w:val="00793203"/>
    <w:rsid w:val="00794253"/>
    <w:rsid w:val="00794A1E"/>
    <w:rsid w:val="007950CE"/>
    <w:rsid w:val="00795931"/>
    <w:rsid w:val="00796061"/>
    <w:rsid w:val="007962B1"/>
    <w:rsid w:val="00796771"/>
    <w:rsid w:val="00796A2A"/>
    <w:rsid w:val="00796A38"/>
    <w:rsid w:val="00797222"/>
    <w:rsid w:val="007973F4"/>
    <w:rsid w:val="00797C01"/>
    <w:rsid w:val="007A053E"/>
    <w:rsid w:val="007A0644"/>
    <w:rsid w:val="007A0BDF"/>
    <w:rsid w:val="007A2A69"/>
    <w:rsid w:val="007A34A7"/>
    <w:rsid w:val="007A3BED"/>
    <w:rsid w:val="007A489B"/>
    <w:rsid w:val="007A5D3C"/>
    <w:rsid w:val="007A5FDD"/>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B7C27"/>
    <w:rsid w:val="007C0BA7"/>
    <w:rsid w:val="007C1244"/>
    <w:rsid w:val="007C1A79"/>
    <w:rsid w:val="007C1A92"/>
    <w:rsid w:val="007C2663"/>
    <w:rsid w:val="007C30EA"/>
    <w:rsid w:val="007C33E4"/>
    <w:rsid w:val="007C41B3"/>
    <w:rsid w:val="007C44F4"/>
    <w:rsid w:val="007C4841"/>
    <w:rsid w:val="007C5C75"/>
    <w:rsid w:val="007C6BFB"/>
    <w:rsid w:val="007C6C95"/>
    <w:rsid w:val="007C7AC0"/>
    <w:rsid w:val="007C7C44"/>
    <w:rsid w:val="007D0764"/>
    <w:rsid w:val="007D0E38"/>
    <w:rsid w:val="007D1B6E"/>
    <w:rsid w:val="007D1E74"/>
    <w:rsid w:val="007D1F03"/>
    <w:rsid w:val="007D2587"/>
    <w:rsid w:val="007D2DC4"/>
    <w:rsid w:val="007D34C8"/>
    <w:rsid w:val="007D36F2"/>
    <w:rsid w:val="007D41FE"/>
    <w:rsid w:val="007D5A25"/>
    <w:rsid w:val="007D69EA"/>
    <w:rsid w:val="007E0E51"/>
    <w:rsid w:val="007E0F24"/>
    <w:rsid w:val="007E17B1"/>
    <w:rsid w:val="007E1DFC"/>
    <w:rsid w:val="007E242F"/>
    <w:rsid w:val="007E27C0"/>
    <w:rsid w:val="007E28FE"/>
    <w:rsid w:val="007E3871"/>
    <w:rsid w:val="007E3C82"/>
    <w:rsid w:val="007E4716"/>
    <w:rsid w:val="007E4C13"/>
    <w:rsid w:val="007E6E32"/>
    <w:rsid w:val="007E7487"/>
    <w:rsid w:val="007E771D"/>
    <w:rsid w:val="007F0619"/>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1F83"/>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3158"/>
    <w:rsid w:val="00814945"/>
    <w:rsid w:val="00814985"/>
    <w:rsid w:val="008155A0"/>
    <w:rsid w:val="008159D8"/>
    <w:rsid w:val="008160BF"/>
    <w:rsid w:val="00816C81"/>
    <w:rsid w:val="00816F96"/>
    <w:rsid w:val="008175D4"/>
    <w:rsid w:val="0081762D"/>
    <w:rsid w:val="008223C4"/>
    <w:rsid w:val="00822AB7"/>
    <w:rsid w:val="00822C19"/>
    <w:rsid w:val="00823AF8"/>
    <w:rsid w:val="00824E35"/>
    <w:rsid w:val="0082692A"/>
    <w:rsid w:val="00830500"/>
    <w:rsid w:val="00830957"/>
    <w:rsid w:val="00832363"/>
    <w:rsid w:val="00832ADC"/>
    <w:rsid w:val="008343F2"/>
    <w:rsid w:val="00835293"/>
    <w:rsid w:val="00835356"/>
    <w:rsid w:val="00836941"/>
    <w:rsid w:val="00836D5A"/>
    <w:rsid w:val="0083795A"/>
    <w:rsid w:val="00837C9F"/>
    <w:rsid w:val="008413BD"/>
    <w:rsid w:val="00841A0B"/>
    <w:rsid w:val="00841AA1"/>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68A"/>
    <w:rsid w:val="00853E87"/>
    <w:rsid w:val="00855CBD"/>
    <w:rsid w:val="0085666A"/>
    <w:rsid w:val="00856F99"/>
    <w:rsid w:val="008570F5"/>
    <w:rsid w:val="00857625"/>
    <w:rsid w:val="00857E3C"/>
    <w:rsid w:val="00860FE6"/>
    <w:rsid w:val="008615CB"/>
    <w:rsid w:val="00861C29"/>
    <w:rsid w:val="00861D18"/>
    <w:rsid w:val="00862A37"/>
    <w:rsid w:val="00863405"/>
    <w:rsid w:val="008636BD"/>
    <w:rsid w:val="008640D5"/>
    <w:rsid w:val="00864683"/>
    <w:rsid w:val="00864D17"/>
    <w:rsid w:val="0086549D"/>
    <w:rsid w:val="0086572D"/>
    <w:rsid w:val="008676B8"/>
    <w:rsid w:val="00871436"/>
    <w:rsid w:val="008719DB"/>
    <w:rsid w:val="00872250"/>
    <w:rsid w:val="00872CFC"/>
    <w:rsid w:val="008731B8"/>
    <w:rsid w:val="0087381D"/>
    <w:rsid w:val="00873D16"/>
    <w:rsid w:val="008748DF"/>
    <w:rsid w:val="00875049"/>
    <w:rsid w:val="00875CB9"/>
    <w:rsid w:val="00875F0E"/>
    <w:rsid w:val="0087752A"/>
    <w:rsid w:val="00880BCF"/>
    <w:rsid w:val="00880F6C"/>
    <w:rsid w:val="00881E1B"/>
    <w:rsid w:val="008846F2"/>
    <w:rsid w:val="008855E2"/>
    <w:rsid w:val="00885AAD"/>
    <w:rsid w:val="00886521"/>
    <w:rsid w:val="00886636"/>
    <w:rsid w:val="00886648"/>
    <w:rsid w:val="00886EB2"/>
    <w:rsid w:val="00887886"/>
    <w:rsid w:val="008919CA"/>
    <w:rsid w:val="00891F25"/>
    <w:rsid w:val="008936F1"/>
    <w:rsid w:val="008937A3"/>
    <w:rsid w:val="008943A1"/>
    <w:rsid w:val="00894705"/>
    <w:rsid w:val="00894EF9"/>
    <w:rsid w:val="0089509A"/>
    <w:rsid w:val="00895C60"/>
    <w:rsid w:val="00897CBE"/>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4CD3"/>
    <w:rsid w:val="008B50B6"/>
    <w:rsid w:val="008B5F0A"/>
    <w:rsid w:val="008B667A"/>
    <w:rsid w:val="008B725C"/>
    <w:rsid w:val="008B7AD9"/>
    <w:rsid w:val="008C0157"/>
    <w:rsid w:val="008C1D6D"/>
    <w:rsid w:val="008C1F37"/>
    <w:rsid w:val="008C2136"/>
    <w:rsid w:val="008C2184"/>
    <w:rsid w:val="008C2218"/>
    <w:rsid w:val="008C2AB5"/>
    <w:rsid w:val="008C3A8E"/>
    <w:rsid w:val="008C3C8F"/>
    <w:rsid w:val="008C3F98"/>
    <w:rsid w:val="008C52C2"/>
    <w:rsid w:val="008C759C"/>
    <w:rsid w:val="008C7752"/>
    <w:rsid w:val="008D1DAC"/>
    <w:rsid w:val="008D23AF"/>
    <w:rsid w:val="008D246F"/>
    <w:rsid w:val="008D2A6F"/>
    <w:rsid w:val="008D32BF"/>
    <w:rsid w:val="008D3A05"/>
    <w:rsid w:val="008D3D70"/>
    <w:rsid w:val="008D5390"/>
    <w:rsid w:val="008D6024"/>
    <w:rsid w:val="008D681A"/>
    <w:rsid w:val="008D6B1A"/>
    <w:rsid w:val="008D6C06"/>
    <w:rsid w:val="008D6D38"/>
    <w:rsid w:val="008D70C0"/>
    <w:rsid w:val="008D7383"/>
    <w:rsid w:val="008D789C"/>
    <w:rsid w:val="008D7CF4"/>
    <w:rsid w:val="008D7CF7"/>
    <w:rsid w:val="008E0617"/>
    <w:rsid w:val="008E0C64"/>
    <w:rsid w:val="008E0E13"/>
    <w:rsid w:val="008E0F1A"/>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1C7"/>
    <w:rsid w:val="009032D6"/>
    <w:rsid w:val="009039E2"/>
    <w:rsid w:val="00904765"/>
    <w:rsid w:val="00905582"/>
    <w:rsid w:val="00905D5B"/>
    <w:rsid w:val="00906BB5"/>
    <w:rsid w:val="0091196A"/>
    <w:rsid w:val="00911DC9"/>
    <w:rsid w:val="009123FF"/>
    <w:rsid w:val="00912800"/>
    <w:rsid w:val="00912D8F"/>
    <w:rsid w:val="00914A06"/>
    <w:rsid w:val="009153E4"/>
    <w:rsid w:val="009158E1"/>
    <w:rsid w:val="009158F9"/>
    <w:rsid w:val="009164CD"/>
    <w:rsid w:val="00917271"/>
    <w:rsid w:val="00922A9F"/>
    <w:rsid w:val="00923720"/>
    <w:rsid w:val="0092375C"/>
    <w:rsid w:val="00923EDA"/>
    <w:rsid w:val="00925478"/>
    <w:rsid w:val="009256F4"/>
    <w:rsid w:val="009259D8"/>
    <w:rsid w:val="00925A8F"/>
    <w:rsid w:val="00925D8E"/>
    <w:rsid w:val="0092645B"/>
    <w:rsid w:val="009269F5"/>
    <w:rsid w:val="0092770C"/>
    <w:rsid w:val="00930CAD"/>
    <w:rsid w:val="009318BB"/>
    <w:rsid w:val="00931BE7"/>
    <w:rsid w:val="00932517"/>
    <w:rsid w:val="00932AC5"/>
    <w:rsid w:val="00932E90"/>
    <w:rsid w:val="0093324D"/>
    <w:rsid w:val="00934FE3"/>
    <w:rsid w:val="00935C05"/>
    <w:rsid w:val="00937724"/>
    <w:rsid w:val="009400CF"/>
    <w:rsid w:val="00940533"/>
    <w:rsid w:val="00941097"/>
    <w:rsid w:val="00942498"/>
    <w:rsid w:val="00942B78"/>
    <w:rsid w:val="009432FE"/>
    <w:rsid w:val="009433F7"/>
    <w:rsid w:val="009434E5"/>
    <w:rsid w:val="00943619"/>
    <w:rsid w:val="009438F8"/>
    <w:rsid w:val="00944414"/>
    <w:rsid w:val="00945C1E"/>
    <w:rsid w:val="0094691D"/>
    <w:rsid w:val="00951B82"/>
    <w:rsid w:val="00952459"/>
    <w:rsid w:val="00953948"/>
    <w:rsid w:val="00953CF1"/>
    <w:rsid w:val="0095487D"/>
    <w:rsid w:val="00954B85"/>
    <w:rsid w:val="00954F42"/>
    <w:rsid w:val="00955AC3"/>
    <w:rsid w:val="00957172"/>
    <w:rsid w:val="009578D1"/>
    <w:rsid w:val="00957A33"/>
    <w:rsid w:val="00957A85"/>
    <w:rsid w:val="00957B43"/>
    <w:rsid w:val="0096003B"/>
    <w:rsid w:val="0096081E"/>
    <w:rsid w:val="0096137E"/>
    <w:rsid w:val="00961390"/>
    <w:rsid w:val="00961C4F"/>
    <w:rsid w:val="00961E92"/>
    <w:rsid w:val="009623F2"/>
    <w:rsid w:val="00962455"/>
    <w:rsid w:val="009647C5"/>
    <w:rsid w:val="00965A2D"/>
    <w:rsid w:val="0096604F"/>
    <w:rsid w:val="00966280"/>
    <w:rsid w:val="009663C5"/>
    <w:rsid w:val="00967785"/>
    <w:rsid w:val="009700D1"/>
    <w:rsid w:val="009704A1"/>
    <w:rsid w:val="00971C25"/>
    <w:rsid w:val="00971DDC"/>
    <w:rsid w:val="009721FF"/>
    <w:rsid w:val="0097399E"/>
    <w:rsid w:val="009739F5"/>
    <w:rsid w:val="009750EE"/>
    <w:rsid w:val="009755AD"/>
    <w:rsid w:val="009757E0"/>
    <w:rsid w:val="0097718E"/>
    <w:rsid w:val="009800B6"/>
    <w:rsid w:val="00980E57"/>
    <w:rsid w:val="009828A4"/>
    <w:rsid w:val="00982B7A"/>
    <w:rsid w:val="00983D1F"/>
    <w:rsid w:val="009843AC"/>
    <w:rsid w:val="009843F2"/>
    <w:rsid w:val="0098534B"/>
    <w:rsid w:val="009859C2"/>
    <w:rsid w:val="00985DB7"/>
    <w:rsid w:val="00985E84"/>
    <w:rsid w:val="00986B3C"/>
    <w:rsid w:val="00986D44"/>
    <w:rsid w:val="009903A8"/>
    <w:rsid w:val="00990D43"/>
    <w:rsid w:val="00991070"/>
    <w:rsid w:val="00991C84"/>
    <w:rsid w:val="00991E10"/>
    <w:rsid w:val="009925FF"/>
    <w:rsid w:val="00992DCD"/>
    <w:rsid w:val="00994668"/>
    <w:rsid w:val="00994702"/>
    <w:rsid w:val="00996E62"/>
    <w:rsid w:val="00997875"/>
    <w:rsid w:val="00997D39"/>
    <w:rsid w:val="00997FD5"/>
    <w:rsid w:val="009A176C"/>
    <w:rsid w:val="009A1B59"/>
    <w:rsid w:val="009A1CA8"/>
    <w:rsid w:val="009A1EFC"/>
    <w:rsid w:val="009A2CA9"/>
    <w:rsid w:val="009A3428"/>
    <w:rsid w:val="009A5082"/>
    <w:rsid w:val="009A559A"/>
    <w:rsid w:val="009A55D9"/>
    <w:rsid w:val="009A58DF"/>
    <w:rsid w:val="009A618E"/>
    <w:rsid w:val="009A73EE"/>
    <w:rsid w:val="009B11B9"/>
    <w:rsid w:val="009B155B"/>
    <w:rsid w:val="009B17FB"/>
    <w:rsid w:val="009B183F"/>
    <w:rsid w:val="009B1F5B"/>
    <w:rsid w:val="009B2637"/>
    <w:rsid w:val="009B3BA9"/>
    <w:rsid w:val="009B3DB8"/>
    <w:rsid w:val="009B4422"/>
    <w:rsid w:val="009B4769"/>
    <w:rsid w:val="009B701C"/>
    <w:rsid w:val="009B7733"/>
    <w:rsid w:val="009B7BA5"/>
    <w:rsid w:val="009C0634"/>
    <w:rsid w:val="009C2086"/>
    <w:rsid w:val="009C3006"/>
    <w:rsid w:val="009C4112"/>
    <w:rsid w:val="009D159F"/>
    <w:rsid w:val="009D1912"/>
    <w:rsid w:val="009D1A92"/>
    <w:rsid w:val="009D2A16"/>
    <w:rsid w:val="009D344B"/>
    <w:rsid w:val="009D36A1"/>
    <w:rsid w:val="009D421C"/>
    <w:rsid w:val="009D4B0B"/>
    <w:rsid w:val="009D4C3E"/>
    <w:rsid w:val="009D559B"/>
    <w:rsid w:val="009D6952"/>
    <w:rsid w:val="009D7059"/>
    <w:rsid w:val="009E068F"/>
    <w:rsid w:val="009E0D84"/>
    <w:rsid w:val="009E1B89"/>
    <w:rsid w:val="009E217B"/>
    <w:rsid w:val="009E3971"/>
    <w:rsid w:val="009E47B7"/>
    <w:rsid w:val="009E50E4"/>
    <w:rsid w:val="009E5481"/>
    <w:rsid w:val="009E58C2"/>
    <w:rsid w:val="009E619C"/>
    <w:rsid w:val="009E7020"/>
    <w:rsid w:val="009E7045"/>
    <w:rsid w:val="009E748B"/>
    <w:rsid w:val="009E78AF"/>
    <w:rsid w:val="009E7A7F"/>
    <w:rsid w:val="009F0307"/>
    <w:rsid w:val="009F08FE"/>
    <w:rsid w:val="009F09A2"/>
    <w:rsid w:val="009F1097"/>
    <w:rsid w:val="009F2244"/>
    <w:rsid w:val="009F2AFE"/>
    <w:rsid w:val="009F3808"/>
    <w:rsid w:val="009F3839"/>
    <w:rsid w:val="009F397D"/>
    <w:rsid w:val="009F3D12"/>
    <w:rsid w:val="009F5FBC"/>
    <w:rsid w:val="009F6383"/>
    <w:rsid w:val="00A00E96"/>
    <w:rsid w:val="00A035CD"/>
    <w:rsid w:val="00A03D3F"/>
    <w:rsid w:val="00A04342"/>
    <w:rsid w:val="00A049AC"/>
    <w:rsid w:val="00A04BEB"/>
    <w:rsid w:val="00A04DE2"/>
    <w:rsid w:val="00A055FA"/>
    <w:rsid w:val="00A07A65"/>
    <w:rsid w:val="00A07E9D"/>
    <w:rsid w:val="00A10300"/>
    <w:rsid w:val="00A11003"/>
    <w:rsid w:val="00A1110B"/>
    <w:rsid w:val="00A11A20"/>
    <w:rsid w:val="00A11DFB"/>
    <w:rsid w:val="00A11F1E"/>
    <w:rsid w:val="00A12DEC"/>
    <w:rsid w:val="00A13233"/>
    <w:rsid w:val="00A14053"/>
    <w:rsid w:val="00A14110"/>
    <w:rsid w:val="00A1482F"/>
    <w:rsid w:val="00A14BA5"/>
    <w:rsid w:val="00A15C80"/>
    <w:rsid w:val="00A15DA4"/>
    <w:rsid w:val="00A168C5"/>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7EF"/>
    <w:rsid w:val="00A31A13"/>
    <w:rsid w:val="00A323D7"/>
    <w:rsid w:val="00A32701"/>
    <w:rsid w:val="00A330EB"/>
    <w:rsid w:val="00A334CC"/>
    <w:rsid w:val="00A33E4C"/>
    <w:rsid w:val="00A3447B"/>
    <w:rsid w:val="00A3732F"/>
    <w:rsid w:val="00A4192F"/>
    <w:rsid w:val="00A41A81"/>
    <w:rsid w:val="00A421DA"/>
    <w:rsid w:val="00A43646"/>
    <w:rsid w:val="00A43FAA"/>
    <w:rsid w:val="00A44940"/>
    <w:rsid w:val="00A44BE1"/>
    <w:rsid w:val="00A4500D"/>
    <w:rsid w:val="00A4510C"/>
    <w:rsid w:val="00A4722F"/>
    <w:rsid w:val="00A473D6"/>
    <w:rsid w:val="00A50B5A"/>
    <w:rsid w:val="00A512D7"/>
    <w:rsid w:val="00A51EEE"/>
    <w:rsid w:val="00A5246C"/>
    <w:rsid w:val="00A52BC5"/>
    <w:rsid w:val="00A53723"/>
    <w:rsid w:val="00A542B8"/>
    <w:rsid w:val="00A5441E"/>
    <w:rsid w:val="00A54719"/>
    <w:rsid w:val="00A602F2"/>
    <w:rsid w:val="00A605D2"/>
    <w:rsid w:val="00A60995"/>
    <w:rsid w:val="00A612B9"/>
    <w:rsid w:val="00A6233E"/>
    <w:rsid w:val="00A63594"/>
    <w:rsid w:val="00A64E26"/>
    <w:rsid w:val="00A66B14"/>
    <w:rsid w:val="00A66CF8"/>
    <w:rsid w:val="00A67424"/>
    <w:rsid w:val="00A67AB7"/>
    <w:rsid w:val="00A7038C"/>
    <w:rsid w:val="00A70A9A"/>
    <w:rsid w:val="00A727DA"/>
    <w:rsid w:val="00A72F14"/>
    <w:rsid w:val="00A7305E"/>
    <w:rsid w:val="00A741A9"/>
    <w:rsid w:val="00A7488B"/>
    <w:rsid w:val="00A7493E"/>
    <w:rsid w:val="00A74F48"/>
    <w:rsid w:val="00A76322"/>
    <w:rsid w:val="00A81403"/>
    <w:rsid w:val="00A81A3A"/>
    <w:rsid w:val="00A827C8"/>
    <w:rsid w:val="00A82BC9"/>
    <w:rsid w:val="00A82E50"/>
    <w:rsid w:val="00A83C75"/>
    <w:rsid w:val="00A83E6C"/>
    <w:rsid w:val="00A84D8D"/>
    <w:rsid w:val="00A854AD"/>
    <w:rsid w:val="00A854F8"/>
    <w:rsid w:val="00A86901"/>
    <w:rsid w:val="00A86B8A"/>
    <w:rsid w:val="00A900AE"/>
    <w:rsid w:val="00A90CDC"/>
    <w:rsid w:val="00A9155E"/>
    <w:rsid w:val="00A91DA5"/>
    <w:rsid w:val="00A93140"/>
    <w:rsid w:val="00A9330E"/>
    <w:rsid w:val="00A9358F"/>
    <w:rsid w:val="00A93E49"/>
    <w:rsid w:val="00A93FD6"/>
    <w:rsid w:val="00A9447A"/>
    <w:rsid w:val="00A95040"/>
    <w:rsid w:val="00A95088"/>
    <w:rsid w:val="00A957BE"/>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0BB"/>
    <w:rsid w:val="00AB3399"/>
    <w:rsid w:val="00AB3D67"/>
    <w:rsid w:val="00AB4CB4"/>
    <w:rsid w:val="00AB61BC"/>
    <w:rsid w:val="00AB6A4E"/>
    <w:rsid w:val="00AC05BE"/>
    <w:rsid w:val="00AC0ECE"/>
    <w:rsid w:val="00AC315A"/>
    <w:rsid w:val="00AC34C5"/>
    <w:rsid w:val="00AC4276"/>
    <w:rsid w:val="00AC464D"/>
    <w:rsid w:val="00AC485F"/>
    <w:rsid w:val="00AC49A3"/>
    <w:rsid w:val="00AC4B8B"/>
    <w:rsid w:val="00AC4C8F"/>
    <w:rsid w:val="00AC503E"/>
    <w:rsid w:val="00AC51E8"/>
    <w:rsid w:val="00AC60CF"/>
    <w:rsid w:val="00AC60FB"/>
    <w:rsid w:val="00AC62AE"/>
    <w:rsid w:val="00AC6ED3"/>
    <w:rsid w:val="00AD021E"/>
    <w:rsid w:val="00AD048E"/>
    <w:rsid w:val="00AD0639"/>
    <w:rsid w:val="00AD0CA9"/>
    <w:rsid w:val="00AD1427"/>
    <w:rsid w:val="00AD16D6"/>
    <w:rsid w:val="00AD2407"/>
    <w:rsid w:val="00AD265B"/>
    <w:rsid w:val="00AD2846"/>
    <w:rsid w:val="00AD2D48"/>
    <w:rsid w:val="00AD2E77"/>
    <w:rsid w:val="00AD48D4"/>
    <w:rsid w:val="00AD4DB6"/>
    <w:rsid w:val="00AD52E2"/>
    <w:rsid w:val="00AD62D8"/>
    <w:rsid w:val="00AD6E05"/>
    <w:rsid w:val="00AE0128"/>
    <w:rsid w:val="00AE017E"/>
    <w:rsid w:val="00AE0914"/>
    <w:rsid w:val="00AE1501"/>
    <w:rsid w:val="00AE2F12"/>
    <w:rsid w:val="00AE49C2"/>
    <w:rsid w:val="00AE5146"/>
    <w:rsid w:val="00AE55C5"/>
    <w:rsid w:val="00AE5A4F"/>
    <w:rsid w:val="00AE7B16"/>
    <w:rsid w:val="00AF0B65"/>
    <w:rsid w:val="00AF0F18"/>
    <w:rsid w:val="00AF1890"/>
    <w:rsid w:val="00AF366F"/>
    <w:rsid w:val="00AF3DDA"/>
    <w:rsid w:val="00AF41F1"/>
    <w:rsid w:val="00AF421A"/>
    <w:rsid w:val="00AF4348"/>
    <w:rsid w:val="00AF7A6C"/>
    <w:rsid w:val="00AF7AB9"/>
    <w:rsid w:val="00AF7EEF"/>
    <w:rsid w:val="00B002E0"/>
    <w:rsid w:val="00B0053F"/>
    <w:rsid w:val="00B0132A"/>
    <w:rsid w:val="00B029C1"/>
    <w:rsid w:val="00B03064"/>
    <w:rsid w:val="00B037AC"/>
    <w:rsid w:val="00B042F9"/>
    <w:rsid w:val="00B07968"/>
    <w:rsid w:val="00B0796A"/>
    <w:rsid w:val="00B07B19"/>
    <w:rsid w:val="00B10FBA"/>
    <w:rsid w:val="00B11C24"/>
    <w:rsid w:val="00B12666"/>
    <w:rsid w:val="00B126DA"/>
    <w:rsid w:val="00B13C29"/>
    <w:rsid w:val="00B147E9"/>
    <w:rsid w:val="00B14DB6"/>
    <w:rsid w:val="00B1531C"/>
    <w:rsid w:val="00B15903"/>
    <w:rsid w:val="00B1614F"/>
    <w:rsid w:val="00B166C8"/>
    <w:rsid w:val="00B1710D"/>
    <w:rsid w:val="00B17F0B"/>
    <w:rsid w:val="00B203EE"/>
    <w:rsid w:val="00B230AB"/>
    <w:rsid w:val="00B23604"/>
    <w:rsid w:val="00B236B2"/>
    <w:rsid w:val="00B2566A"/>
    <w:rsid w:val="00B25F7F"/>
    <w:rsid w:val="00B26E87"/>
    <w:rsid w:val="00B30A4F"/>
    <w:rsid w:val="00B30EB8"/>
    <w:rsid w:val="00B3226F"/>
    <w:rsid w:val="00B32EDD"/>
    <w:rsid w:val="00B33207"/>
    <w:rsid w:val="00B33622"/>
    <w:rsid w:val="00B3526C"/>
    <w:rsid w:val="00B35581"/>
    <w:rsid w:val="00B362BC"/>
    <w:rsid w:val="00B36AFB"/>
    <w:rsid w:val="00B37250"/>
    <w:rsid w:val="00B40789"/>
    <w:rsid w:val="00B41694"/>
    <w:rsid w:val="00B425D5"/>
    <w:rsid w:val="00B427B9"/>
    <w:rsid w:val="00B42928"/>
    <w:rsid w:val="00B43371"/>
    <w:rsid w:val="00B43C0A"/>
    <w:rsid w:val="00B43C2D"/>
    <w:rsid w:val="00B44CA2"/>
    <w:rsid w:val="00B454AE"/>
    <w:rsid w:val="00B47CA1"/>
    <w:rsid w:val="00B5162F"/>
    <w:rsid w:val="00B52464"/>
    <w:rsid w:val="00B55381"/>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1BD8"/>
    <w:rsid w:val="00B725CA"/>
    <w:rsid w:val="00B7260C"/>
    <w:rsid w:val="00B729BA"/>
    <w:rsid w:val="00B7304A"/>
    <w:rsid w:val="00B737EC"/>
    <w:rsid w:val="00B77272"/>
    <w:rsid w:val="00B77FE9"/>
    <w:rsid w:val="00B80A4C"/>
    <w:rsid w:val="00B81C47"/>
    <w:rsid w:val="00B82234"/>
    <w:rsid w:val="00B8283E"/>
    <w:rsid w:val="00B837AA"/>
    <w:rsid w:val="00B848C7"/>
    <w:rsid w:val="00B86E93"/>
    <w:rsid w:val="00B86EF4"/>
    <w:rsid w:val="00B87D03"/>
    <w:rsid w:val="00B90523"/>
    <w:rsid w:val="00B909E8"/>
    <w:rsid w:val="00B90B37"/>
    <w:rsid w:val="00B90F10"/>
    <w:rsid w:val="00B91063"/>
    <w:rsid w:val="00B91ADD"/>
    <w:rsid w:val="00B9232C"/>
    <w:rsid w:val="00B928EE"/>
    <w:rsid w:val="00B92AD5"/>
    <w:rsid w:val="00B93E17"/>
    <w:rsid w:val="00B94BA4"/>
    <w:rsid w:val="00B94C19"/>
    <w:rsid w:val="00B96B25"/>
    <w:rsid w:val="00B976E2"/>
    <w:rsid w:val="00B97DB5"/>
    <w:rsid w:val="00BA0E02"/>
    <w:rsid w:val="00BA2032"/>
    <w:rsid w:val="00BA2B60"/>
    <w:rsid w:val="00BA2F68"/>
    <w:rsid w:val="00BA3806"/>
    <w:rsid w:val="00BA4762"/>
    <w:rsid w:val="00BA4D11"/>
    <w:rsid w:val="00BA5501"/>
    <w:rsid w:val="00BA7574"/>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6E11"/>
    <w:rsid w:val="00BC73DA"/>
    <w:rsid w:val="00BC74F9"/>
    <w:rsid w:val="00BD05BF"/>
    <w:rsid w:val="00BD261F"/>
    <w:rsid w:val="00BD2FA2"/>
    <w:rsid w:val="00BD464A"/>
    <w:rsid w:val="00BD639A"/>
    <w:rsid w:val="00BD6401"/>
    <w:rsid w:val="00BD6CFB"/>
    <w:rsid w:val="00BE0CBB"/>
    <w:rsid w:val="00BE174A"/>
    <w:rsid w:val="00BE1E03"/>
    <w:rsid w:val="00BE232B"/>
    <w:rsid w:val="00BE2902"/>
    <w:rsid w:val="00BE3DDA"/>
    <w:rsid w:val="00BE42CB"/>
    <w:rsid w:val="00BE49E0"/>
    <w:rsid w:val="00BE5F8F"/>
    <w:rsid w:val="00BE616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778"/>
    <w:rsid w:val="00C04F9C"/>
    <w:rsid w:val="00C0537D"/>
    <w:rsid w:val="00C057DE"/>
    <w:rsid w:val="00C06031"/>
    <w:rsid w:val="00C07BA6"/>
    <w:rsid w:val="00C11D21"/>
    <w:rsid w:val="00C11EFC"/>
    <w:rsid w:val="00C13899"/>
    <w:rsid w:val="00C14983"/>
    <w:rsid w:val="00C15C5A"/>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C5B"/>
    <w:rsid w:val="00C45E02"/>
    <w:rsid w:val="00C473CE"/>
    <w:rsid w:val="00C47F81"/>
    <w:rsid w:val="00C50168"/>
    <w:rsid w:val="00C50600"/>
    <w:rsid w:val="00C50E76"/>
    <w:rsid w:val="00C5180C"/>
    <w:rsid w:val="00C51BF7"/>
    <w:rsid w:val="00C52111"/>
    <w:rsid w:val="00C523E4"/>
    <w:rsid w:val="00C53622"/>
    <w:rsid w:val="00C540EB"/>
    <w:rsid w:val="00C5495C"/>
    <w:rsid w:val="00C54982"/>
    <w:rsid w:val="00C54B46"/>
    <w:rsid w:val="00C54BD6"/>
    <w:rsid w:val="00C55391"/>
    <w:rsid w:val="00C55983"/>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23BA"/>
    <w:rsid w:val="00C72471"/>
    <w:rsid w:val="00C747C1"/>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560"/>
    <w:rsid w:val="00CA1C28"/>
    <w:rsid w:val="00CA1C2C"/>
    <w:rsid w:val="00CA1F27"/>
    <w:rsid w:val="00CA3672"/>
    <w:rsid w:val="00CA485B"/>
    <w:rsid w:val="00CA501F"/>
    <w:rsid w:val="00CA571C"/>
    <w:rsid w:val="00CA59FA"/>
    <w:rsid w:val="00CA61CF"/>
    <w:rsid w:val="00CB0B17"/>
    <w:rsid w:val="00CB10A4"/>
    <w:rsid w:val="00CB16F0"/>
    <w:rsid w:val="00CB1749"/>
    <w:rsid w:val="00CB1870"/>
    <w:rsid w:val="00CB1C76"/>
    <w:rsid w:val="00CB20D6"/>
    <w:rsid w:val="00CB27C2"/>
    <w:rsid w:val="00CB2A74"/>
    <w:rsid w:val="00CB32DD"/>
    <w:rsid w:val="00CB3740"/>
    <w:rsid w:val="00CB3A9F"/>
    <w:rsid w:val="00CB4AD2"/>
    <w:rsid w:val="00CB4D76"/>
    <w:rsid w:val="00CB5048"/>
    <w:rsid w:val="00CB655F"/>
    <w:rsid w:val="00CB69E4"/>
    <w:rsid w:val="00CB6B2C"/>
    <w:rsid w:val="00CC10DA"/>
    <w:rsid w:val="00CC3A39"/>
    <w:rsid w:val="00CC5AFD"/>
    <w:rsid w:val="00CC79C0"/>
    <w:rsid w:val="00CC7AEA"/>
    <w:rsid w:val="00CD1094"/>
    <w:rsid w:val="00CD1B67"/>
    <w:rsid w:val="00CD229F"/>
    <w:rsid w:val="00CD362D"/>
    <w:rsid w:val="00CD5591"/>
    <w:rsid w:val="00CD5A25"/>
    <w:rsid w:val="00CE098A"/>
    <w:rsid w:val="00CE0BE0"/>
    <w:rsid w:val="00CE0F57"/>
    <w:rsid w:val="00CE1E74"/>
    <w:rsid w:val="00CE2D1F"/>
    <w:rsid w:val="00CE2E7D"/>
    <w:rsid w:val="00CE31E0"/>
    <w:rsid w:val="00CE3DF1"/>
    <w:rsid w:val="00CE444E"/>
    <w:rsid w:val="00CE52F0"/>
    <w:rsid w:val="00CE601C"/>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5C6"/>
    <w:rsid w:val="00D27639"/>
    <w:rsid w:val="00D30E1E"/>
    <w:rsid w:val="00D33AF8"/>
    <w:rsid w:val="00D3438E"/>
    <w:rsid w:val="00D34772"/>
    <w:rsid w:val="00D34CDC"/>
    <w:rsid w:val="00D34E8C"/>
    <w:rsid w:val="00D37938"/>
    <w:rsid w:val="00D40E89"/>
    <w:rsid w:val="00D41A51"/>
    <w:rsid w:val="00D42DFD"/>
    <w:rsid w:val="00D4367A"/>
    <w:rsid w:val="00D44D06"/>
    <w:rsid w:val="00D44EAD"/>
    <w:rsid w:val="00D4588F"/>
    <w:rsid w:val="00D45BB6"/>
    <w:rsid w:val="00D45C6A"/>
    <w:rsid w:val="00D45E14"/>
    <w:rsid w:val="00D4755C"/>
    <w:rsid w:val="00D47707"/>
    <w:rsid w:val="00D47E6B"/>
    <w:rsid w:val="00D5084A"/>
    <w:rsid w:val="00D5277A"/>
    <w:rsid w:val="00D52834"/>
    <w:rsid w:val="00D544FE"/>
    <w:rsid w:val="00D5505A"/>
    <w:rsid w:val="00D5537D"/>
    <w:rsid w:val="00D5596F"/>
    <w:rsid w:val="00D56F3F"/>
    <w:rsid w:val="00D57160"/>
    <w:rsid w:val="00D57733"/>
    <w:rsid w:val="00D601F1"/>
    <w:rsid w:val="00D602DC"/>
    <w:rsid w:val="00D61F13"/>
    <w:rsid w:val="00D62D4F"/>
    <w:rsid w:val="00D6304E"/>
    <w:rsid w:val="00D63563"/>
    <w:rsid w:val="00D650A7"/>
    <w:rsid w:val="00D65513"/>
    <w:rsid w:val="00D672D6"/>
    <w:rsid w:val="00D67D4A"/>
    <w:rsid w:val="00D67DB6"/>
    <w:rsid w:val="00D7096D"/>
    <w:rsid w:val="00D70B42"/>
    <w:rsid w:val="00D70B9D"/>
    <w:rsid w:val="00D72B46"/>
    <w:rsid w:val="00D72F7B"/>
    <w:rsid w:val="00D743BD"/>
    <w:rsid w:val="00D746C7"/>
    <w:rsid w:val="00D7506A"/>
    <w:rsid w:val="00D7544E"/>
    <w:rsid w:val="00D75BD9"/>
    <w:rsid w:val="00D75D2E"/>
    <w:rsid w:val="00D766D5"/>
    <w:rsid w:val="00D779FD"/>
    <w:rsid w:val="00D806A3"/>
    <w:rsid w:val="00D81232"/>
    <w:rsid w:val="00D81637"/>
    <w:rsid w:val="00D81BAC"/>
    <w:rsid w:val="00D82887"/>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D5B"/>
    <w:rsid w:val="00DA1F90"/>
    <w:rsid w:val="00DA57A1"/>
    <w:rsid w:val="00DA5CA3"/>
    <w:rsid w:val="00DA6E0F"/>
    <w:rsid w:val="00DB3689"/>
    <w:rsid w:val="00DB3767"/>
    <w:rsid w:val="00DB39E0"/>
    <w:rsid w:val="00DB5F03"/>
    <w:rsid w:val="00DB5F28"/>
    <w:rsid w:val="00DB6AC0"/>
    <w:rsid w:val="00DB70B4"/>
    <w:rsid w:val="00DB74F8"/>
    <w:rsid w:val="00DB7FF0"/>
    <w:rsid w:val="00DC181B"/>
    <w:rsid w:val="00DC1B28"/>
    <w:rsid w:val="00DC22BE"/>
    <w:rsid w:val="00DC34E6"/>
    <w:rsid w:val="00DC5F62"/>
    <w:rsid w:val="00DC6B68"/>
    <w:rsid w:val="00DC6BAA"/>
    <w:rsid w:val="00DC7FAF"/>
    <w:rsid w:val="00DD02BA"/>
    <w:rsid w:val="00DD0896"/>
    <w:rsid w:val="00DD100B"/>
    <w:rsid w:val="00DD42F9"/>
    <w:rsid w:val="00DD6132"/>
    <w:rsid w:val="00DD6178"/>
    <w:rsid w:val="00DD6A69"/>
    <w:rsid w:val="00DD6B45"/>
    <w:rsid w:val="00DD7065"/>
    <w:rsid w:val="00DE1B4A"/>
    <w:rsid w:val="00DE2611"/>
    <w:rsid w:val="00DE2CFF"/>
    <w:rsid w:val="00DE2F3B"/>
    <w:rsid w:val="00DE3330"/>
    <w:rsid w:val="00DE5939"/>
    <w:rsid w:val="00DE6934"/>
    <w:rsid w:val="00DE7746"/>
    <w:rsid w:val="00DE7AA4"/>
    <w:rsid w:val="00DF084B"/>
    <w:rsid w:val="00DF0ABC"/>
    <w:rsid w:val="00DF11E4"/>
    <w:rsid w:val="00DF1C50"/>
    <w:rsid w:val="00DF313C"/>
    <w:rsid w:val="00DF4490"/>
    <w:rsid w:val="00DF4CBC"/>
    <w:rsid w:val="00DF5370"/>
    <w:rsid w:val="00DF6D73"/>
    <w:rsid w:val="00DF7ADA"/>
    <w:rsid w:val="00E002A2"/>
    <w:rsid w:val="00E0032E"/>
    <w:rsid w:val="00E004AF"/>
    <w:rsid w:val="00E00A62"/>
    <w:rsid w:val="00E01946"/>
    <w:rsid w:val="00E0205D"/>
    <w:rsid w:val="00E02761"/>
    <w:rsid w:val="00E02BE9"/>
    <w:rsid w:val="00E034DA"/>
    <w:rsid w:val="00E03C46"/>
    <w:rsid w:val="00E047E4"/>
    <w:rsid w:val="00E0598E"/>
    <w:rsid w:val="00E06796"/>
    <w:rsid w:val="00E06DE8"/>
    <w:rsid w:val="00E1000C"/>
    <w:rsid w:val="00E1018A"/>
    <w:rsid w:val="00E10707"/>
    <w:rsid w:val="00E11639"/>
    <w:rsid w:val="00E120F4"/>
    <w:rsid w:val="00E14000"/>
    <w:rsid w:val="00E14F52"/>
    <w:rsid w:val="00E153F6"/>
    <w:rsid w:val="00E15F7E"/>
    <w:rsid w:val="00E173DF"/>
    <w:rsid w:val="00E17824"/>
    <w:rsid w:val="00E179CF"/>
    <w:rsid w:val="00E2038E"/>
    <w:rsid w:val="00E20A02"/>
    <w:rsid w:val="00E22546"/>
    <w:rsid w:val="00E22B2E"/>
    <w:rsid w:val="00E252F3"/>
    <w:rsid w:val="00E269FD"/>
    <w:rsid w:val="00E27F83"/>
    <w:rsid w:val="00E27FC2"/>
    <w:rsid w:val="00E30CE7"/>
    <w:rsid w:val="00E30FA8"/>
    <w:rsid w:val="00E31912"/>
    <w:rsid w:val="00E31B60"/>
    <w:rsid w:val="00E31FEE"/>
    <w:rsid w:val="00E33D98"/>
    <w:rsid w:val="00E34648"/>
    <w:rsid w:val="00E34D88"/>
    <w:rsid w:val="00E353DB"/>
    <w:rsid w:val="00E36157"/>
    <w:rsid w:val="00E36375"/>
    <w:rsid w:val="00E36729"/>
    <w:rsid w:val="00E36999"/>
    <w:rsid w:val="00E36EC8"/>
    <w:rsid w:val="00E36F55"/>
    <w:rsid w:val="00E40D48"/>
    <w:rsid w:val="00E40DBF"/>
    <w:rsid w:val="00E413A8"/>
    <w:rsid w:val="00E42339"/>
    <w:rsid w:val="00E42C98"/>
    <w:rsid w:val="00E43439"/>
    <w:rsid w:val="00E43798"/>
    <w:rsid w:val="00E43842"/>
    <w:rsid w:val="00E43AD3"/>
    <w:rsid w:val="00E43CF8"/>
    <w:rsid w:val="00E468CA"/>
    <w:rsid w:val="00E47548"/>
    <w:rsid w:val="00E51EE1"/>
    <w:rsid w:val="00E521EE"/>
    <w:rsid w:val="00E52BF5"/>
    <w:rsid w:val="00E53204"/>
    <w:rsid w:val="00E53C4D"/>
    <w:rsid w:val="00E55E2E"/>
    <w:rsid w:val="00E61F55"/>
    <w:rsid w:val="00E62790"/>
    <w:rsid w:val="00E62B3D"/>
    <w:rsid w:val="00E6315A"/>
    <w:rsid w:val="00E63638"/>
    <w:rsid w:val="00E64344"/>
    <w:rsid w:val="00E64C50"/>
    <w:rsid w:val="00E65267"/>
    <w:rsid w:val="00E65E86"/>
    <w:rsid w:val="00E6663D"/>
    <w:rsid w:val="00E6717A"/>
    <w:rsid w:val="00E67367"/>
    <w:rsid w:val="00E67B3F"/>
    <w:rsid w:val="00E71B00"/>
    <w:rsid w:val="00E71EA0"/>
    <w:rsid w:val="00E73342"/>
    <w:rsid w:val="00E733DE"/>
    <w:rsid w:val="00E733FF"/>
    <w:rsid w:val="00E73C7F"/>
    <w:rsid w:val="00E740D9"/>
    <w:rsid w:val="00E7515D"/>
    <w:rsid w:val="00E766B3"/>
    <w:rsid w:val="00E76862"/>
    <w:rsid w:val="00E775F9"/>
    <w:rsid w:val="00E8224F"/>
    <w:rsid w:val="00E82FDC"/>
    <w:rsid w:val="00E83BFC"/>
    <w:rsid w:val="00E84692"/>
    <w:rsid w:val="00E848AA"/>
    <w:rsid w:val="00E853FB"/>
    <w:rsid w:val="00E85E3C"/>
    <w:rsid w:val="00E87574"/>
    <w:rsid w:val="00E90032"/>
    <w:rsid w:val="00E92FBB"/>
    <w:rsid w:val="00E943EE"/>
    <w:rsid w:val="00E94A9D"/>
    <w:rsid w:val="00E955A1"/>
    <w:rsid w:val="00E961FE"/>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34C0"/>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41A"/>
    <w:rsid w:val="00ED09F7"/>
    <w:rsid w:val="00ED0F55"/>
    <w:rsid w:val="00ED371F"/>
    <w:rsid w:val="00ED42E8"/>
    <w:rsid w:val="00ED4EE0"/>
    <w:rsid w:val="00ED5032"/>
    <w:rsid w:val="00ED5270"/>
    <w:rsid w:val="00ED543B"/>
    <w:rsid w:val="00ED6649"/>
    <w:rsid w:val="00ED720A"/>
    <w:rsid w:val="00ED7856"/>
    <w:rsid w:val="00ED792B"/>
    <w:rsid w:val="00ED7DC2"/>
    <w:rsid w:val="00EE04F3"/>
    <w:rsid w:val="00EE05D7"/>
    <w:rsid w:val="00EE1CF8"/>
    <w:rsid w:val="00EE2881"/>
    <w:rsid w:val="00EE3A87"/>
    <w:rsid w:val="00EE4051"/>
    <w:rsid w:val="00EE4229"/>
    <w:rsid w:val="00EE529D"/>
    <w:rsid w:val="00EE5769"/>
    <w:rsid w:val="00EE5CA6"/>
    <w:rsid w:val="00EE6916"/>
    <w:rsid w:val="00EE6B72"/>
    <w:rsid w:val="00EF0827"/>
    <w:rsid w:val="00EF1335"/>
    <w:rsid w:val="00EF1557"/>
    <w:rsid w:val="00EF1D24"/>
    <w:rsid w:val="00EF3CAF"/>
    <w:rsid w:val="00EF4687"/>
    <w:rsid w:val="00EF4836"/>
    <w:rsid w:val="00EF4AE0"/>
    <w:rsid w:val="00EF5098"/>
    <w:rsid w:val="00EF5396"/>
    <w:rsid w:val="00EF567C"/>
    <w:rsid w:val="00EF6FA1"/>
    <w:rsid w:val="00EF7F65"/>
    <w:rsid w:val="00EF7FD1"/>
    <w:rsid w:val="00F01293"/>
    <w:rsid w:val="00F012FF"/>
    <w:rsid w:val="00F015E3"/>
    <w:rsid w:val="00F01A21"/>
    <w:rsid w:val="00F0428C"/>
    <w:rsid w:val="00F046E9"/>
    <w:rsid w:val="00F04831"/>
    <w:rsid w:val="00F04C0E"/>
    <w:rsid w:val="00F04E16"/>
    <w:rsid w:val="00F04F2F"/>
    <w:rsid w:val="00F0593B"/>
    <w:rsid w:val="00F06DA1"/>
    <w:rsid w:val="00F06E0E"/>
    <w:rsid w:val="00F07AA2"/>
    <w:rsid w:val="00F07C68"/>
    <w:rsid w:val="00F101BB"/>
    <w:rsid w:val="00F107ED"/>
    <w:rsid w:val="00F108F2"/>
    <w:rsid w:val="00F112E4"/>
    <w:rsid w:val="00F12DA8"/>
    <w:rsid w:val="00F12F01"/>
    <w:rsid w:val="00F1322B"/>
    <w:rsid w:val="00F13699"/>
    <w:rsid w:val="00F13ADA"/>
    <w:rsid w:val="00F14585"/>
    <w:rsid w:val="00F14668"/>
    <w:rsid w:val="00F1486F"/>
    <w:rsid w:val="00F151D4"/>
    <w:rsid w:val="00F153AD"/>
    <w:rsid w:val="00F154E0"/>
    <w:rsid w:val="00F15B55"/>
    <w:rsid w:val="00F15BF2"/>
    <w:rsid w:val="00F1622C"/>
    <w:rsid w:val="00F173C6"/>
    <w:rsid w:val="00F17547"/>
    <w:rsid w:val="00F202C0"/>
    <w:rsid w:val="00F224D2"/>
    <w:rsid w:val="00F234DE"/>
    <w:rsid w:val="00F23C38"/>
    <w:rsid w:val="00F24055"/>
    <w:rsid w:val="00F24395"/>
    <w:rsid w:val="00F2573A"/>
    <w:rsid w:val="00F25A26"/>
    <w:rsid w:val="00F25BEF"/>
    <w:rsid w:val="00F25F2A"/>
    <w:rsid w:val="00F26C5E"/>
    <w:rsid w:val="00F270BA"/>
    <w:rsid w:val="00F27681"/>
    <w:rsid w:val="00F307DC"/>
    <w:rsid w:val="00F308AF"/>
    <w:rsid w:val="00F321D5"/>
    <w:rsid w:val="00F32911"/>
    <w:rsid w:val="00F33103"/>
    <w:rsid w:val="00F337F8"/>
    <w:rsid w:val="00F3464D"/>
    <w:rsid w:val="00F347F6"/>
    <w:rsid w:val="00F34B1A"/>
    <w:rsid w:val="00F34EAE"/>
    <w:rsid w:val="00F35A5F"/>
    <w:rsid w:val="00F363D6"/>
    <w:rsid w:val="00F36774"/>
    <w:rsid w:val="00F373F2"/>
    <w:rsid w:val="00F37501"/>
    <w:rsid w:val="00F40080"/>
    <w:rsid w:val="00F405D4"/>
    <w:rsid w:val="00F40AA9"/>
    <w:rsid w:val="00F40C50"/>
    <w:rsid w:val="00F4100B"/>
    <w:rsid w:val="00F41716"/>
    <w:rsid w:val="00F433E7"/>
    <w:rsid w:val="00F43D26"/>
    <w:rsid w:val="00F44DA3"/>
    <w:rsid w:val="00F469BE"/>
    <w:rsid w:val="00F46B8B"/>
    <w:rsid w:val="00F47660"/>
    <w:rsid w:val="00F478E9"/>
    <w:rsid w:val="00F507DB"/>
    <w:rsid w:val="00F5236F"/>
    <w:rsid w:val="00F52C7A"/>
    <w:rsid w:val="00F52E89"/>
    <w:rsid w:val="00F5333A"/>
    <w:rsid w:val="00F544AB"/>
    <w:rsid w:val="00F54A67"/>
    <w:rsid w:val="00F559A3"/>
    <w:rsid w:val="00F55C19"/>
    <w:rsid w:val="00F55D9D"/>
    <w:rsid w:val="00F55E85"/>
    <w:rsid w:val="00F56286"/>
    <w:rsid w:val="00F5653F"/>
    <w:rsid w:val="00F56A1B"/>
    <w:rsid w:val="00F56BEB"/>
    <w:rsid w:val="00F57C66"/>
    <w:rsid w:val="00F57D97"/>
    <w:rsid w:val="00F6079F"/>
    <w:rsid w:val="00F6091D"/>
    <w:rsid w:val="00F616AE"/>
    <w:rsid w:val="00F62836"/>
    <w:rsid w:val="00F63118"/>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454"/>
    <w:rsid w:val="00F73D21"/>
    <w:rsid w:val="00F74052"/>
    <w:rsid w:val="00F74AF8"/>
    <w:rsid w:val="00F74ED0"/>
    <w:rsid w:val="00F75B44"/>
    <w:rsid w:val="00F76410"/>
    <w:rsid w:val="00F7648C"/>
    <w:rsid w:val="00F8012B"/>
    <w:rsid w:val="00F8100E"/>
    <w:rsid w:val="00F81303"/>
    <w:rsid w:val="00F8144C"/>
    <w:rsid w:val="00F82AD4"/>
    <w:rsid w:val="00F83593"/>
    <w:rsid w:val="00F837F7"/>
    <w:rsid w:val="00F8499F"/>
    <w:rsid w:val="00F8502B"/>
    <w:rsid w:val="00F85885"/>
    <w:rsid w:val="00F860EB"/>
    <w:rsid w:val="00F863E2"/>
    <w:rsid w:val="00F87351"/>
    <w:rsid w:val="00F900D1"/>
    <w:rsid w:val="00F90E30"/>
    <w:rsid w:val="00F917E4"/>
    <w:rsid w:val="00F91B00"/>
    <w:rsid w:val="00F91B8B"/>
    <w:rsid w:val="00F92CFD"/>
    <w:rsid w:val="00F93610"/>
    <w:rsid w:val="00F9367F"/>
    <w:rsid w:val="00F9424D"/>
    <w:rsid w:val="00F94956"/>
    <w:rsid w:val="00F94DFC"/>
    <w:rsid w:val="00F9513C"/>
    <w:rsid w:val="00F96574"/>
    <w:rsid w:val="00F96BAD"/>
    <w:rsid w:val="00F970EE"/>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6A5F"/>
    <w:rsid w:val="00FB7569"/>
    <w:rsid w:val="00FB770C"/>
    <w:rsid w:val="00FB79F1"/>
    <w:rsid w:val="00FB7E5A"/>
    <w:rsid w:val="00FC06B4"/>
    <w:rsid w:val="00FC25AB"/>
    <w:rsid w:val="00FC2998"/>
    <w:rsid w:val="00FC3544"/>
    <w:rsid w:val="00FC442D"/>
    <w:rsid w:val="00FC6E54"/>
    <w:rsid w:val="00FD1D8D"/>
    <w:rsid w:val="00FD2E2D"/>
    <w:rsid w:val="00FD33A2"/>
    <w:rsid w:val="00FD45C6"/>
    <w:rsid w:val="00FD4B7B"/>
    <w:rsid w:val="00FD6206"/>
    <w:rsid w:val="00FD62DD"/>
    <w:rsid w:val="00FD7126"/>
    <w:rsid w:val="00FD79A1"/>
    <w:rsid w:val="00FE0558"/>
    <w:rsid w:val="00FE072D"/>
    <w:rsid w:val="00FE09E7"/>
    <w:rsid w:val="00FE2161"/>
    <w:rsid w:val="00FE339F"/>
    <w:rsid w:val="00FE466E"/>
    <w:rsid w:val="00FE4C69"/>
    <w:rsid w:val="00FE543B"/>
    <w:rsid w:val="00FE54F3"/>
    <w:rsid w:val="00FE5842"/>
    <w:rsid w:val="00FE58B6"/>
    <w:rsid w:val="00FE5E2C"/>
    <w:rsid w:val="00FE7430"/>
    <w:rsid w:val="00FE7635"/>
    <w:rsid w:val="00FE781D"/>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712"/>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aliases w:val="h4"/>
    <w:basedOn w:val="Heading3"/>
    <w:next w:val="Normal"/>
    <w:link w:val="Heading4Char1"/>
    <w:qFormat/>
    <w:pPr>
      <w:numPr>
        <w:ilvl w:val="0"/>
        <w:numId w:val="0"/>
      </w:numPr>
      <w:tabs>
        <w:tab w:val="left" w:pos="864"/>
        <w:tab w:val="left" w:pos="2071"/>
      </w:tabs>
      <w:spacing w:before="280" w:after="290" w:line="372" w:lineRule="auto"/>
      <w:outlineLvl w:val="3"/>
    </w:pPr>
    <w:rPr>
      <w:rFonts w:eastAsia="黑体"/>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黑体"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黑体"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hAnsi="Times New Roman"/>
      <w:b/>
      <w:spacing w:val="20"/>
      <w:w w:val="135"/>
      <w:sz w:val="28"/>
    </w:rPr>
  </w:style>
  <w:style w:type="paragraph" w:customStyle="1" w:styleId="a5">
    <w:name w:val="示例"/>
    <w:next w:val="a6"/>
    <w:qFormat/>
    <w:pPr>
      <w:widowControl w:val="0"/>
      <w:ind w:left="360" w:hanging="360"/>
      <w:jc w:val="both"/>
    </w:pPr>
    <w:rPr>
      <w:rFonts w:ascii="宋体" w:eastAsiaTheme="minorEastAsia" w:hAnsi="Times New Roman"/>
      <w:sz w:val="18"/>
      <w:szCs w:val="18"/>
    </w:rPr>
  </w:style>
  <w:style w:type="paragraph" w:customStyle="1" w:styleId="a6">
    <w:name w:val="示例内容"/>
    <w:qFormat/>
    <w:pPr>
      <w:ind w:firstLineChars="200" w:firstLine="200"/>
    </w:pPr>
    <w:rPr>
      <w:rFonts w:ascii="宋体"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黑体" w:eastAsia="黑体" w:hAnsi="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hAnsi="Times New Roman"/>
      <w:sz w:val="21"/>
    </w:rPr>
  </w:style>
  <w:style w:type="paragraph" w:customStyle="1" w:styleId="affff0">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hAnsi="Times New Roman"/>
      <w:sz w:val="18"/>
      <w:szCs w:val="18"/>
    </w:rPr>
  </w:style>
  <w:style w:type="paragraph" w:customStyle="1" w:styleId="afffff0">
    <w:name w:val="附录二级无"/>
    <w:basedOn w:val="af6"/>
    <w:qFormat/>
    <w:pPr>
      <w:tabs>
        <w:tab w:val="clear" w:pos="360"/>
      </w:tabs>
      <w:spacing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Heading5Char1">
    <w:name w:val="Heading 5 Char1"/>
    <w:basedOn w:val="DefaultParagraphFont"/>
    <w:link w:val="Heading5"/>
    <w:qFormat/>
    <w:rPr>
      <w:rFonts w:ascii="Arial" w:eastAsia="黑体" w:hAnsi="Arial"/>
      <w:b/>
      <w:bCs/>
      <w:sz w:val="28"/>
      <w:szCs w:val="32"/>
      <w:lang w:val="en-GB"/>
    </w:rPr>
  </w:style>
  <w:style w:type="character" w:customStyle="1" w:styleId="Heading4Char1">
    <w:name w:val="Heading 4 Char1"/>
    <w:aliases w:val="h4 Char"/>
    <w:basedOn w:val="DefaultParagraphFont"/>
    <w:link w:val="Heading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customStyle="1" w:styleId="DECISION">
    <w:name w:val="DECISION"/>
    <w:basedOn w:val="Normal"/>
    <w:rsid w:val="00E73342"/>
    <w:pPr>
      <w:numPr>
        <w:numId w:val="8"/>
      </w:numPr>
      <w:spacing w:before="120"/>
    </w:pPr>
    <w:rPr>
      <w:rFonts w:eastAsia="宋体"/>
      <w:b/>
      <w:color w:val="0000FF"/>
      <w:kern w:val="0"/>
      <w:szCs w:val="20"/>
      <w:u w:val="single"/>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E73342"/>
    <w:rPr>
      <w:lang w:val="en-GB" w:eastAsia="en-US"/>
    </w:rPr>
  </w:style>
  <w:style w:type="character" w:customStyle="1" w:styleId="CRCoverPageZchn">
    <w:name w:val="CR Cover Page Zchn"/>
    <w:link w:val="CRCoverPage"/>
    <w:rsid w:val="00A4510C"/>
    <w:rPr>
      <w:rFonts w:ascii="Arial" w:hAnsi="Arial"/>
      <w:sz w:val="21"/>
      <w:szCs w:val="22"/>
      <w:lang w:val="en-GB" w:eastAsia="en-US"/>
    </w:rPr>
  </w:style>
  <w:style w:type="table" w:customStyle="1" w:styleId="TableGrid1">
    <w:name w:val="Table Grid1"/>
    <w:basedOn w:val="TableNormal"/>
    <w:next w:val="TableGrid"/>
    <w:qFormat/>
    <w:rsid w:val="00EF7FD1"/>
    <w:pPr>
      <w:spacing w:after="200" w:line="276" w:lineRule="auto"/>
    </w:pPr>
    <w:rPr>
      <w:rFonts w:ascii="Times New Roman" w:eastAsia="MS Mincho" w:hAnsi="Times New Roman"/>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9447">
      <w:bodyDiv w:val="1"/>
      <w:marLeft w:val="0"/>
      <w:marRight w:val="0"/>
      <w:marTop w:val="0"/>
      <w:marBottom w:val="0"/>
      <w:divBdr>
        <w:top w:val="none" w:sz="0" w:space="0" w:color="auto"/>
        <w:left w:val="none" w:sz="0" w:space="0" w:color="auto"/>
        <w:bottom w:val="none" w:sz="0" w:space="0" w:color="auto"/>
        <w:right w:val="none" w:sz="0" w:space="0" w:color="auto"/>
      </w:divBdr>
    </w:div>
    <w:div w:id="31392956">
      <w:bodyDiv w:val="1"/>
      <w:marLeft w:val="0"/>
      <w:marRight w:val="0"/>
      <w:marTop w:val="0"/>
      <w:marBottom w:val="0"/>
      <w:divBdr>
        <w:top w:val="none" w:sz="0" w:space="0" w:color="auto"/>
        <w:left w:val="none" w:sz="0" w:space="0" w:color="auto"/>
        <w:bottom w:val="none" w:sz="0" w:space="0" w:color="auto"/>
        <w:right w:val="none" w:sz="0" w:space="0" w:color="auto"/>
      </w:divBdr>
    </w:div>
    <w:div w:id="574633724">
      <w:bodyDiv w:val="1"/>
      <w:marLeft w:val="0"/>
      <w:marRight w:val="0"/>
      <w:marTop w:val="0"/>
      <w:marBottom w:val="0"/>
      <w:divBdr>
        <w:top w:val="none" w:sz="0" w:space="0" w:color="auto"/>
        <w:left w:val="none" w:sz="0" w:space="0" w:color="auto"/>
        <w:bottom w:val="none" w:sz="0" w:space="0" w:color="auto"/>
        <w:right w:val="none" w:sz="0" w:space="0" w:color="auto"/>
      </w:divBdr>
    </w:div>
    <w:div w:id="597099593">
      <w:bodyDiv w:val="1"/>
      <w:marLeft w:val="0"/>
      <w:marRight w:val="0"/>
      <w:marTop w:val="0"/>
      <w:marBottom w:val="0"/>
      <w:divBdr>
        <w:top w:val="none" w:sz="0" w:space="0" w:color="auto"/>
        <w:left w:val="none" w:sz="0" w:space="0" w:color="auto"/>
        <w:bottom w:val="none" w:sz="0" w:space="0" w:color="auto"/>
        <w:right w:val="none" w:sz="0" w:space="0" w:color="auto"/>
      </w:divBdr>
    </w:div>
    <w:div w:id="812451140">
      <w:bodyDiv w:val="1"/>
      <w:marLeft w:val="0"/>
      <w:marRight w:val="0"/>
      <w:marTop w:val="0"/>
      <w:marBottom w:val="0"/>
      <w:divBdr>
        <w:top w:val="none" w:sz="0" w:space="0" w:color="auto"/>
        <w:left w:val="none" w:sz="0" w:space="0" w:color="auto"/>
        <w:bottom w:val="none" w:sz="0" w:space="0" w:color="auto"/>
        <w:right w:val="none" w:sz="0" w:space="0" w:color="auto"/>
      </w:divBdr>
    </w:div>
    <w:div w:id="912079631">
      <w:bodyDiv w:val="1"/>
      <w:marLeft w:val="0"/>
      <w:marRight w:val="0"/>
      <w:marTop w:val="0"/>
      <w:marBottom w:val="0"/>
      <w:divBdr>
        <w:top w:val="none" w:sz="0" w:space="0" w:color="auto"/>
        <w:left w:val="none" w:sz="0" w:space="0" w:color="auto"/>
        <w:bottom w:val="none" w:sz="0" w:space="0" w:color="auto"/>
        <w:right w:val="none" w:sz="0" w:space="0" w:color="auto"/>
      </w:divBdr>
    </w:div>
    <w:div w:id="1291133326">
      <w:bodyDiv w:val="1"/>
      <w:marLeft w:val="0"/>
      <w:marRight w:val="0"/>
      <w:marTop w:val="0"/>
      <w:marBottom w:val="0"/>
      <w:divBdr>
        <w:top w:val="none" w:sz="0" w:space="0" w:color="auto"/>
        <w:left w:val="none" w:sz="0" w:space="0" w:color="auto"/>
        <w:bottom w:val="none" w:sz="0" w:space="0" w:color="auto"/>
        <w:right w:val="none" w:sz="0" w:space="0" w:color="auto"/>
      </w:divBdr>
    </w:div>
    <w:div w:id="1446999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DD1FCE-530D-4DE5-8FC8-237A46176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1804</Words>
  <Characters>9563</Characters>
  <Application>Microsoft Office Word</Application>
  <DocSecurity>0</DocSecurity>
  <Lines>144</Lines>
  <Paragraphs>59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Xinlei Yu</cp:lastModifiedBy>
  <cp:revision>3</cp:revision>
  <cp:lastPrinted>2113-01-01T00:00:00Z</cp:lastPrinted>
  <dcterms:created xsi:type="dcterms:W3CDTF">2023-08-11T01:43:00Z</dcterms:created>
  <dcterms:modified xsi:type="dcterms:W3CDTF">2023-08-11T06:06:00Z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6fb0a2c2cfe79a22499bd440f6f5455399bd8e076cf975e20a0839f05b1e35ca</vt:lpwstr>
  </property>
</Properties>
</file>